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5D" w:rsidRPr="002550C3" w:rsidRDefault="002550C3">
      <w:pPr>
        <w:tabs>
          <w:tab w:val="left" w:pos="2880"/>
        </w:tabs>
        <w:rPr>
          <w:rFonts w:ascii="Times New Roman" w:eastAsia="Times New Roman" w:hAnsi="Times New Roman" w:cs="Times New Roman"/>
          <w:b/>
          <w:i/>
          <w:color w:val="000000"/>
          <w:sz w:val="20"/>
          <w:szCs w:val="20"/>
        </w:rPr>
      </w:pPr>
      <w:r w:rsidRPr="002550C3">
        <w:rPr>
          <w:rFonts w:ascii="Times New Roman" w:hAnsi="Times New Roman" w:cs="Times New Roman"/>
          <w:noProof/>
        </w:rPr>
        <mc:AlternateContent>
          <mc:Choice Requires="wps">
            <w:drawing>
              <wp:anchor distT="0" distB="0" distL="0" distR="0" simplePos="0" relativeHeight="2" behindDoc="0" locked="0" layoutInCell="1" allowOverlap="1" wp14:anchorId="7427E1C5">
                <wp:simplePos x="0" y="0"/>
                <wp:positionH relativeFrom="column">
                  <wp:posOffset>2873375</wp:posOffset>
                </wp:positionH>
                <wp:positionV relativeFrom="paragraph">
                  <wp:posOffset>20320</wp:posOffset>
                </wp:positionV>
                <wp:extent cx="3519170" cy="2903220"/>
                <wp:effectExtent l="0" t="0" r="12065" b="19050"/>
                <wp:wrapNone/>
                <wp:docPr id="1" name="Text Box 2"/>
                <wp:cNvGraphicFramePr/>
                <a:graphic xmlns:a="http://schemas.openxmlformats.org/drawingml/2006/main">
                  <a:graphicData uri="http://schemas.microsoft.com/office/word/2010/wordprocessingShape">
                    <wps:wsp>
                      <wps:cNvSpPr/>
                      <wps:spPr>
                        <a:xfrm>
                          <a:off x="0" y="0"/>
                          <a:ext cx="3518640" cy="290268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A9255D" w:rsidRDefault="002550C3">
                            <w:pPr>
                              <w:pStyle w:val="FrameContents"/>
                              <w:tabs>
                                <w:tab w:val="left" w:pos="2880"/>
                              </w:tabs>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1824 Joseph’s Spiritual Preparation 1824-1827</w:t>
                            </w:r>
                          </w:p>
                          <w:p w:rsidR="00A9255D" w:rsidRDefault="002550C3">
                            <w:pPr>
                              <w:pStyle w:val="FrameContents"/>
                              <w:ind w:firstLine="2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According to Lucy’s memory, after Alvin’s death, the family was distraught and sought spiritual comfort. Sometime between 1824 and 1827, they decided to go to a local camp meeting (even Joseph Sr. </w:t>
                            </w:r>
                            <w:r>
                              <w:rPr>
                                <w:rFonts w:ascii="Times New Roman" w:eastAsia="Times New Roman" w:hAnsi="Times New Roman" w:cs="Times New Roman"/>
                                <w:color w:val="000000"/>
                                <w:sz w:val="20"/>
                                <w:szCs w:val="20"/>
                              </w:rPr>
                              <w:t>agreed to go). As family discussed going, they questioned Joseph Jr. and he responded:</w:t>
                            </w:r>
                          </w:p>
                          <w:p w:rsidR="00A9255D" w:rsidRDefault="002550C3">
                            <w:pPr>
                              <w:pStyle w:val="FrameContents"/>
                              <w:ind w:left="270"/>
                            </w:pPr>
                            <w:r>
                              <w:rPr>
                                <w:rFonts w:ascii="Times New Roman" w:eastAsia="Times New Roman" w:hAnsi="Times New Roman" w:cs="Times New Roman"/>
                                <w:color w:val="333333"/>
                                <w:sz w:val="20"/>
                                <w:szCs w:val="20"/>
                                <w:shd w:val="clear" w:color="auto" w:fill="FFFFFF"/>
                              </w:rPr>
                              <w:t>“I do not wish to prevent you from going to meeting or joining any church you like or any of the Family who desire the like only do not ask me to </w:t>
                            </w:r>
                            <w:r>
                              <w:rPr>
                                <w:rFonts w:ascii="Times New Roman" w:eastAsia="Times New Roman" w:hAnsi="Times New Roman" w:cs="Times New Roman"/>
                                <w:strike/>
                                <w:color w:val="333333"/>
                                <w:sz w:val="20"/>
                                <w:szCs w:val="20"/>
                                <w:shd w:val="clear" w:color="auto" w:fill="FFFFFF"/>
                              </w:rPr>
                              <w:t>go</w:t>
                            </w:r>
                            <w:r>
                              <w:rPr>
                                <w:rFonts w:ascii="Times New Roman" w:eastAsia="Times New Roman" w:hAnsi="Times New Roman" w:cs="Times New Roman"/>
                                <w:color w:val="333333"/>
                                <w:sz w:val="20"/>
                                <w:szCs w:val="20"/>
                                <w:shd w:val="clear" w:color="auto" w:fill="FFFFFF"/>
                              </w:rPr>
                              <w:t> &lt;​do so​&gt; for I do n</w:t>
                            </w:r>
                            <w:r>
                              <w:rPr>
                                <w:rFonts w:ascii="Times New Roman" w:eastAsia="Times New Roman" w:hAnsi="Times New Roman" w:cs="Times New Roman"/>
                                <w:color w:val="333333"/>
                                <w:sz w:val="20"/>
                                <w:szCs w:val="20"/>
                                <w:shd w:val="clear" w:color="auto" w:fill="FFFFFF"/>
                              </w:rPr>
                              <w:t xml:space="preserve">ot wish to go[.] But I will take my Bible and go out into the woods and learn more in two hours than you could if you were to go to meeting two years . . . </w:t>
                            </w:r>
                            <w:r>
                              <w:rPr>
                                <w:rFonts w:ascii="Times New Roman" w:eastAsia="Times New Roman" w:hAnsi="Times New Roman" w:cs="Times New Roman"/>
                                <w:strike/>
                                <w:color w:val="333333"/>
                                <w:sz w:val="20"/>
                                <w:szCs w:val="20"/>
                                <w:shd w:val="clear" w:color="auto" w:fill="FFFFFF"/>
                              </w:rPr>
                              <w:t>I</w:t>
                            </w:r>
                            <w:r>
                              <w:rPr>
                                <w:rFonts w:ascii="Times New Roman" w:eastAsia="Times New Roman" w:hAnsi="Times New Roman" w:cs="Times New Roman"/>
                                <w:color w:val="333333"/>
                                <w:sz w:val="20"/>
                                <w:szCs w:val="20"/>
                                <w:shd w:val="clear" w:color="auto" w:fill="FFFFFF"/>
                              </w:rPr>
                              <w:t xml:space="preserve"> must be up and doing that I must set myself about the things which God has commanded me to do . . </w:t>
                            </w:r>
                            <w:r>
                              <w:rPr>
                                <w:rFonts w:ascii="Times New Roman" w:eastAsia="Times New Roman" w:hAnsi="Times New Roman" w:cs="Times New Roman"/>
                                <w:color w:val="333333"/>
                                <w:sz w:val="20"/>
                                <w:szCs w:val="20"/>
                                <w:shd w:val="clear" w:color="auto" w:fill="FFFFFF"/>
                              </w:rPr>
                              <w:t xml:space="preserve">. I know what course I am to pursue an[d] all will be well.” It &lt;​was​&gt; signified to him when he should make another effort to obtain the plates which was </w:t>
                            </w:r>
                            <w:proofErr w:type="spellStart"/>
                            <w:r>
                              <w:rPr>
                                <w:rFonts w:ascii="Times New Roman" w:eastAsia="Times New Roman" w:hAnsi="Times New Roman" w:cs="Times New Roman"/>
                                <w:color w:val="333333"/>
                                <w:sz w:val="20"/>
                                <w:szCs w:val="20"/>
                                <w:shd w:val="clear" w:color="auto" w:fill="FFFFFF"/>
                              </w:rPr>
                              <w:t>september</w:t>
                            </w:r>
                            <w:proofErr w:type="spellEnd"/>
                            <w:r>
                              <w:rPr>
                                <w:rFonts w:ascii="Times New Roman" w:eastAsia="Times New Roman" w:hAnsi="Times New Roman" w:cs="Times New Roman"/>
                                <w:color w:val="333333"/>
                                <w:sz w:val="20"/>
                                <w:szCs w:val="20"/>
                                <w:shd w:val="clear" w:color="auto" w:fill="FFFFFF"/>
                              </w:rPr>
                              <w:t xml:space="preserve"> 22 but at this time he did not make this known to us” (</w:t>
                            </w:r>
                            <w:r>
                              <w:rPr>
                                <w:rFonts w:ascii="Times New Roman" w:eastAsia="Times New Roman" w:hAnsi="Times New Roman" w:cs="Times New Roman"/>
                                <w:i/>
                                <w:iCs/>
                                <w:color w:val="333333"/>
                                <w:sz w:val="20"/>
                                <w:szCs w:val="20"/>
                                <w:shd w:val="clear" w:color="auto" w:fill="FFFFFF"/>
                              </w:rPr>
                              <w:t>Lucy’s Book</w:t>
                            </w:r>
                            <w:r>
                              <w:rPr>
                                <w:rFonts w:ascii="Times New Roman" w:eastAsia="Times New Roman" w:hAnsi="Times New Roman" w:cs="Times New Roman"/>
                                <w:color w:val="333333"/>
                                <w:sz w:val="20"/>
                                <w:szCs w:val="20"/>
                                <w:shd w:val="clear" w:color="auto" w:fill="FFFFFF"/>
                              </w:rPr>
                              <w:t>, 357-8; accessed 2-3-20,</w:t>
                            </w:r>
                            <w:r>
                              <w:t xml:space="preserve"> </w:t>
                            </w:r>
                            <w:r>
                              <w:rPr>
                                <w:rFonts w:ascii="Times New Roman" w:eastAsia="Times New Roman" w:hAnsi="Times New Roman" w:cs="Times New Roman"/>
                                <w:color w:val="333333"/>
                                <w:sz w:val="20"/>
                                <w:szCs w:val="20"/>
                                <w:shd w:val="clear" w:color="auto" w:fill="FFFFFF"/>
                              </w:rPr>
                              <w:t xml:space="preserve">//www.josephsmithpapers </w:t>
                            </w:r>
                            <w:hyperlink r:id="rId5">
                              <w:r>
                                <w:rPr>
                                  <w:rStyle w:val="InternetLink"/>
                                </w:rPr>
                                <w:t xml:space="preserve"> </w:t>
                              </w:r>
                              <w:r>
                                <w:rPr>
                                  <w:rStyle w:val="InternetLink"/>
                                  <w:rFonts w:ascii="Times New Roman" w:eastAsia="Times New Roman" w:hAnsi="Times New Roman" w:cs="Times New Roman"/>
                                  <w:sz w:val="20"/>
                                  <w:szCs w:val="20"/>
                                </w:rPr>
                                <w:t>.org/paper-summary/lucy-mack-smith-history-1844-1845/48</w:t>
                              </w:r>
                            </w:hyperlink>
                            <w:r>
                              <w:rPr>
                                <w:rFonts w:ascii="Times New Roman" w:eastAsia="Times New Roman" w:hAnsi="Times New Roman" w:cs="Times New Roman"/>
                                <w:color w:val="000000" w:themeColor="text1"/>
                                <w:sz w:val="20"/>
                                <w:szCs w:val="20"/>
                              </w:rPr>
                              <w:t>).</w:t>
                            </w:r>
                          </w:p>
                        </w:txbxContent>
                      </wps:txbx>
                      <wps:bodyPr>
                        <a:prstTxWarp prst="textNoShape">
                          <a:avLst/>
                        </a:prstTxWarp>
                        <a:noAutofit/>
                      </wps:bodyPr>
                    </wps:wsp>
                  </a:graphicData>
                </a:graphic>
              </wp:anchor>
            </w:drawing>
          </mc:Choice>
          <mc:Fallback>
            <w:pict>
              <v:rect id="shape_0" ID="Text Box 2" fillcolor="white" stroked="t" style="position:absolute;margin-left:226.25pt;margin-top:1.6pt;width:277pt;height:228.5pt" wp14:anchorId="7427E1C5">
                <w10:wrap type="square"/>
                <v:fill o:detectmouseclick="t" type="solid" color2="black"/>
                <v:stroke color="black" weight="6480" joinstyle="round" endcap="flat"/>
                <v:textbox>
                  <w:txbxContent>
                    <w:p>
                      <w:pPr>
                        <w:pStyle w:val="FrameContents"/>
                        <w:tabs>
                          <w:tab w:val="clear" w:pos="720"/>
                          <w:tab w:val="left" w:pos="2880" w:leader="none"/>
                        </w:tabs>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1824 Joseph’s Spiritual Preparation 1824-1827</w:t>
                      </w:r>
                    </w:p>
                    <w:p>
                      <w:pPr>
                        <w:pStyle w:val="FrameContents"/>
                        <w:ind w:firstLine="27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According to Lucy’s memory, after Alvin’s death, the family was distraught and sought spiritual comfort. Sometime between 1824 and 1827, they decided to go to a local camp meeting (even Joseph Sr. agreed to go). As family discussed going, they questioned Joseph Jr. and he responded:</w:t>
                      </w:r>
                    </w:p>
                    <w:p>
                      <w:pPr>
                        <w:pStyle w:val="FrameContents"/>
                        <w:ind w:left="270" w:hanging="0"/>
                        <w:rPr/>
                      </w:pPr>
                      <w:r>
                        <w:rPr>
                          <w:rFonts w:eastAsia="Times New Roman" w:cs="Times New Roman" w:ascii="Times New Roman" w:hAnsi="Times New Roman"/>
                          <w:color w:val="333333"/>
                          <w:sz w:val="20"/>
                          <w:szCs w:val="20"/>
                          <w:shd w:fill="FFFFFF" w:val="clear"/>
                        </w:rPr>
                        <w:t>“</w:t>
                      </w:r>
                      <w:r>
                        <w:rPr>
                          <w:rFonts w:eastAsia="Times New Roman" w:cs="Times New Roman" w:ascii="Times New Roman" w:hAnsi="Times New Roman"/>
                          <w:color w:val="333333"/>
                          <w:sz w:val="20"/>
                          <w:szCs w:val="20"/>
                          <w:shd w:fill="FFFFFF" w:val="clear"/>
                        </w:rPr>
                        <w:t>I do not wish to prevent you from going to meeting or joining any church you like or any of the Family who desire the like only do not ask me to </w:t>
                      </w:r>
                      <w:r>
                        <w:rPr>
                          <w:rFonts w:eastAsia="Times New Roman" w:cs="Times New Roman" w:ascii="Times New Roman" w:hAnsi="Times New Roman"/>
                          <w:strike/>
                          <w:color w:val="333333"/>
                          <w:sz w:val="20"/>
                          <w:szCs w:val="20"/>
                          <w:shd w:fill="FFFFFF" w:val="clear"/>
                        </w:rPr>
                        <w:t>go</w:t>
                      </w:r>
                      <w:r>
                        <w:rPr>
                          <w:rFonts w:eastAsia="Times New Roman" w:cs="Times New Roman" w:ascii="Times New Roman" w:hAnsi="Times New Roman"/>
                          <w:color w:val="333333"/>
                          <w:sz w:val="20"/>
                          <w:szCs w:val="20"/>
                          <w:shd w:fill="FFFFFF" w:val="clear"/>
                        </w:rPr>
                        <w:t xml:space="preserve"> &lt;​do so​&gt; for I do not wish to go[.] But I will take my Bible and go out into the woods and learn more in two hours than you could if you were to go to meeting two years . . . </w:t>
                      </w:r>
                      <w:r>
                        <w:rPr>
                          <w:rFonts w:eastAsia="Times New Roman" w:cs="Times New Roman" w:ascii="Times New Roman" w:hAnsi="Times New Roman"/>
                          <w:strike/>
                          <w:color w:val="333333"/>
                          <w:sz w:val="20"/>
                          <w:szCs w:val="20"/>
                          <w:shd w:fill="FFFFFF" w:val="clear"/>
                        </w:rPr>
                        <w:t>I</w:t>
                      </w:r>
                      <w:r>
                        <w:rPr>
                          <w:rFonts w:eastAsia="Times New Roman" w:cs="Times New Roman" w:ascii="Times New Roman" w:hAnsi="Times New Roman"/>
                          <w:color w:val="333333"/>
                          <w:sz w:val="20"/>
                          <w:szCs w:val="20"/>
                          <w:shd w:fill="FFFFFF" w:val="clear"/>
                        </w:rPr>
                        <w:t> must be up and doing that I must set myself about the things which God has commanded me to do . . . I know what course I am to pursue an[d] all will be well.” It &lt;​was​&gt; signified to him when he should make another effort to obtain the plates which was september 22 but at this time he did not make this known to us” (</w:t>
                      </w:r>
                      <w:r>
                        <w:rPr>
                          <w:rFonts w:eastAsia="Times New Roman" w:cs="Times New Roman" w:ascii="Times New Roman" w:hAnsi="Times New Roman"/>
                          <w:i/>
                          <w:iCs/>
                          <w:color w:val="333333"/>
                          <w:sz w:val="20"/>
                          <w:szCs w:val="20"/>
                          <w:shd w:fill="FFFFFF" w:val="clear"/>
                        </w:rPr>
                        <w:t>Lucy’</w:t>
                      </w:r>
                      <w:r>
                        <w:rPr>
                          <w:rFonts w:eastAsia="Times New Roman" w:cs="Times New Roman" w:ascii="Times New Roman" w:hAnsi="Times New Roman"/>
                          <w:i/>
                          <w:iCs/>
                          <w:color w:val="333333"/>
                          <w:sz w:val="20"/>
                          <w:szCs w:val="20"/>
                          <w:shd w:fill="FFFFFF" w:val="clear"/>
                        </w:rPr>
                        <w:t>s</w:t>
                      </w:r>
                      <w:r>
                        <w:rPr>
                          <w:rFonts w:eastAsia="Times New Roman" w:cs="Times New Roman" w:ascii="Times New Roman" w:hAnsi="Times New Roman"/>
                          <w:i/>
                          <w:iCs/>
                          <w:color w:val="333333"/>
                          <w:sz w:val="20"/>
                          <w:szCs w:val="20"/>
                          <w:shd w:fill="FFFFFF" w:val="clear"/>
                        </w:rPr>
                        <w:t xml:space="preserve"> Book</w:t>
                      </w:r>
                      <w:r>
                        <w:rPr>
                          <w:rFonts w:eastAsia="Times New Roman" w:cs="Times New Roman" w:ascii="Times New Roman" w:hAnsi="Times New Roman"/>
                          <w:color w:val="333333"/>
                          <w:sz w:val="20"/>
                          <w:szCs w:val="20"/>
                          <w:shd w:fill="FFFFFF" w:val="clear"/>
                        </w:rPr>
                        <w:t>, 357-8; accessed 2-3-20,</w:t>
                      </w:r>
                      <w:r>
                        <w:rPr/>
                        <w:t xml:space="preserve"> </w:t>
                      </w:r>
                      <w:r>
                        <w:rPr>
                          <w:rFonts w:eastAsia="Times New Roman" w:cs="Times New Roman" w:ascii="Times New Roman" w:hAnsi="Times New Roman"/>
                          <w:color w:val="333333"/>
                          <w:sz w:val="20"/>
                          <w:szCs w:val="20"/>
                          <w:shd w:fill="FFFFFF" w:val="clear"/>
                        </w:rPr>
                        <w:t xml:space="preserve">//www.josephsmithpapers </w:t>
                      </w:r>
                      <w:hyperlink r:id="rId6">
                        <w:r>
                          <w:rPr>
                            <w:rStyle w:val="InternetLink"/>
                          </w:rPr>
                          <w:t xml:space="preserve"> </w:t>
                        </w:r>
                        <w:r>
                          <w:rPr>
                            <w:rStyle w:val="InternetLink"/>
                            <w:rFonts w:eastAsia="Times New Roman" w:cs="Times New Roman" w:ascii="Times New Roman" w:hAnsi="Times New Roman"/>
                            <w:sz w:val="20"/>
                            <w:szCs w:val="20"/>
                          </w:rPr>
                          <w:t>.org/paper-summary/lucy-mack-smith-history-1844-1845/48</w:t>
                        </w:r>
                      </w:hyperlink>
                      <w:r>
                        <w:rPr>
                          <w:rFonts w:eastAsia="Times New Roman" w:cs="Times New Roman" w:ascii="Times New Roman" w:hAnsi="Times New Roman"/>
                          <w:color w:val="000000" w:themeColor="text1"/>
                          <w:sz w:val="20"/>
                          <w:szCs w:val="20"/>
                        </w:rPr>
                        <w:t>).</w:t>
                      </w:r>
                    </w:p>
                  </w:txbxContent>
                </v:textbox>
              </v:rect>
            </w:pict>
          </mc:Fallback>
        </mc:AlternateContent>
      </w:r>
      <w:r w:rsidRPr="002550C3">
        <w:rPr>
          <w:rFonts w:ascii="Times New Roman" w:hAnsi="Times New Roman" w:cs="Times New Roman"/>
          <w:noProof/>
        </w:rPr>
        <mc:AlternateContent>
          <mc:Choice Requires="wps">
            <w:drawing>
              <wp:anchor distT="0" distB="0" distL="0" distR="0" simplePos="0" relativeHeight="3" behindDoc="0" locked="0" layoutInCell="1" allowOverlap="1" wp14:anchorId="6116C1EE">
                <wp:simplePos x="0" y="0"/>
                <wp:positionH relativeFrom="column">
                  <wp:posOffset>-420370</wp:posOffset>
                </wp:positionH>
                <wp:positionV relativeFrom="paragraph">
                  <wp:posOffset>207645</wp:posOffset>
                </wp:positionV>
                <wp:extent cx="3294380" cy="2692400"/>
                <wp:effectExtent l="0" t="0" r="8255" b="13335"/>
                <wp:wrapNone/>
                <wp:docPr id="3" name="Frame 3"/>
                <wp:cNvGraphicFramePr/>
                <a:graphic xmlns:a="http://schemas.openxmlformats.org/drawingml/2006/main">
                  <a:graphicData uri="http://schemas.microsoft.com/office/word/2010/wordprocessingShape">
                    <wps:wsp>
                      <wps:cNvSpPr/>
                      <wps:spPr>
                        <a:xfrm>
                          <a:off x="0" y="0"/>
                          <a:ext cx="3293640" cy="2691720"/>
                        </a:xfrm>
                        <a:prstGeom prst="frame">
                          <a:avLst>
                            <a:gd name="adj1" fmla="val 1785"/>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sidRPr="002550C3">
        <w:rPr>
          <w:rFonts w:ascii="Times New Roman" w:eastAsia="Times New Roman" w:hAnsi="Times New Roman" w:cs="Times New Roman"/>
          <w:b/>
          <w:iCs/>
          <w:color w:val="000000"/>
          <w:sz w:val="20"/>
          <w:szCs w:val="20"/>
        </w:rPr>
        <w:t xml:space="preserve">Institute 2-4-2- </w:t>
      </w:r>
      <w:r w:rsidRPr="002550C3">
        <w:rPr>
          <w:rFonts w:ascii="Times New Roman" w:eastAsia="Times New Roman" w:hAnsi="Times New Roman" w:cs="Times New Roman"/>
          <w:b/>
          <w:iCs/>
          <w:color w:val="000000"/>
          <w:sz w:val="20"/>
          <w:szCs w:val="20"/>
        </w:rPr>
        <w:t>Joseph Receives the Plates 1827-1828</w:t>
      </w:r>
      <w:r w:rsidRPr="002550C3">
        <w:rPr>
          <w:rFonts w:ascii="Times New Roman" w:eastAsia="Times New Roman" w:hAnsi="Times New Roman" w:cs="Times New Roman"/>
          <w:b/>
          <w:i/>
          <w:color w:val="000000"/>
          <w:sz w:val="20"/>
          <w:szCs w:val="20"/>
        </w:rPr>
        <w:t xml:space="preserve">              </w:t>
      </w:r>
    </w:p>
    <w:p w:rsidR="00A9255D" w:rsidRPr="002550C3" w:rsidRDefault="00A9255D">
      <w:pPr>
        <w:tabs>
          <w:tab w:val="left" w:pos="2880"/>
        </w:tabs>
        <w:rPr>
          <w:rFonts w:ascii="Times New Roman" w:eastAsia="Times New Roman" w:hAnsi="Times New Roman" w:cs="Times New Roman"/>
          <w:b/>
          <w:i/>
          <w:color w:val="000000"/>
          <w:sz w:val="20"/>
          <w:szCs w:val="20"/>
        </w:rPr>
      </w:pPr>
    </w:p>
    <w:p w:rsidR="00A9255D" w:rsidRPr="002550C3" w:rsidRDefault="002550C3">
      <w:pPr>
        <w:tabs>
          <w:tab w:val="left" w:pos="2880"/>
        </w:tabs>
        <w:rPr>
          <w:rFonts w:ascii="Times New Roman" w:eastAsia="Times New Roman" w:hAnsi="Times New Roman" w:cs="Times New Roman"/>
          <w:b/>
          <w:iCs/>
          <w:color w:val="000000"/>
          <w:sz w:val="20"/>
          <w:szCs w:val="20"/>
        </w:rPr>
      </w:pPr>
      <w:r w:rsidRPr="002550C3">
        <w:rPr>
          <w:rFonts w:ascii="Times New Roman" w:eastAsia="Times New Roman" w:hAnsi="Times New Roman" w:cs="Times New Roman"/>
          <w:b/>
          <w:iCs/>
          <w:color w:val="000000"/>
          <w:sz w:val="20"/>
          <w:szCs w:val="20"/>
        </w:rPr>
        <w:t xml:space="preserve">              Joseph Smith’s Known Time Line: </w:t>
      </w:r>
    </w:p>
    <w:p w:rsidR="00A9255D" w:rsidRPr="002550C3" w:rsidRDefault="002550C3">
      <w:pPr>
        <w:tabs>
          <w:tab w:val="left" w:pos="2880"/>
        </w:tabs>
        <w:ind w:left="270" w:hanging="450"/>
        <w:rPr>
          <w:rFonts w:ascii="Times New Roman" w:eastAsia="Times New Roman" w:hAnsi="Times New Roman" w:cs="Times New Roman"/>
          <w:b/>
          <w:i/>
          <w:color w:val="000000"/>
          <w:sz w:val="20"/>
          <w:szCs w:val="20"/>
        </w:rPr>
      </w:pPr>
      <w:r w:rsidRPr="002550C3">
        <w:rPr>
          <w:rFonts w:ascii="Times New Roman" w:eastAsia="Times New Roman" w:hAnsi="Times New Roman" w:cs="Times New Roman"/>
          <w:b/>
          <w:i/>
          <w:color w:val="000000"/>
          <w:sz w:val="20"/>
          <w:szCs w:val="20"/>
        </w:rPr>
        <w:t>Dates.             Events</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1823 Nov 19</w:t>
      </w:r>
      <w:r w:rsidRPr="002550C3">
        <w:rPr>
          <w:rFonts w:ascii="Times New Roman" w:eastAsia="Times New Roman" w:hAnsi="Times New Roman" w:cs="Times New Roman"/>
          <w:color w:val="000000"/>
          <w:sz w:val="20"/>
          <w:szCs w:val="20"/>
        </w:rPr>
        <w:t xml:space="preserve"> Alvin’s Death</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 xml:space="preserve">1825 </w:t>
      </w:r>
      <w:r w:rsidRPr="002550C3">
        <w:rPr>
          <w:rFonts w:ascii="Times New Roman" w:eastAsia="Times New Roman" w:hAnsi="Times New Roman" w:cs="Times New Roman"/>
          <w:color w:val="000000"/>
          <w:sz w:val="20"/>
          <w:szCs w:val="20"/>
        </w:rPr>
        <w:t>Autumn Met Emma for First time*</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1827  Sep 22</w:t>
      </w:r>
      <w:r w:rsidRPr="002550C3">
        <w:rPr>
          <w:rFonts w:ascii="Times New Roman" w:eastAsia="Times New Roman" w:hAnsi="Times New Roman" w:cs="Times New Roman"/>
          <w:color w:val="000000"/>
          <w:sz w:val="20"/>
          <w:szCs w:val="20"/>
        </w:rPr>
        <w:t xml:space="preserve"> Joseph and Emma go to Cumorah,     </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color w:val="000000"/>
          <w:sz w:val="20"/>
          <w:szCs w:val="20"/>
        </w:rPr>
        <w:t xml:space="preserve">          Joseph ob</w:t>
      </w:r>
      <w:r w:rsidRPr="002550C3">
        <w:rPr>
          <w:rFonts w:ascii="Times New Roman" w:eastAsia="Times New Roman" w:hAnsi="Times New Roman" w:cs="Times New Roman"/>
          <w:color w:val="000000"/>
          <w:sz w:val="20"/>
          <w:szCs w:val="20"/>
        </w:rPr>
        <w:t xml:space="preserve">tains plates from angel Moroni     </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 xml:space="preserve">         Dec </w:t>
      </w:r>
      <w:r w:rsidRPr="002550C3">
        <w:rPr>
          <w:rFonts w:ascii="Times New Roman" w:eastAsia="Times New Roman" w:hAnsi="Times New Roman" w:cs="Times New Roman"/>
          <w:color w:val="000000"/>
          <w:sz w:val="20"/>
          <w:szCs w:val="20"/>
        </w:rPr>
        <w:t xml:space="preserve">Joseph and Emma move to Harmony, PA </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1828 Jan</w:t>
      </w:r>
      <w:r w:rsidRPr="002550C3">
        <w:rPr>
          <w:rFonts w:ascii="Times New Roman" w:eastAsia="Times New Roman" w:hAnsi="Times New Roman" w:cs="Times New Roman"/>
          <w:color w:val="000000"/>
          <w:sz w:val="20"/>
          <w:szCs w:val="20"/>
        </w:rPr>
        <w:t xml:space="preserve"> Joseph translates some of the characters  </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ab/>
        <w:t>Feb</w:t>
      </w:r>
      <w:r w:rsidRPr="002550C3">
        <w:rPr>
          <w:rFonts w:ascii="Times New Roman" w:eastAsia="Times New Roman" w:hAnsi="Times New Roman" w:cs="Times New Roman"/>
          <w:color w:val="000000"/>
          <w:sz w:val="20"/>
          <w:szCs w:val="20"/>
        </w:rPr>
        <w:t xml:space="preserve"> Martin Harris visits Prof. Anthon in NYC</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 xml:space="preserve">   </w:t>
      </w:r>
      <w:r w:rsidRPr="002550C3">
        <w:rPr>
          <w:rFonts w:ascii="Times New Roman" w:eastAsia="Times New Roman" w:hAnsi="Times New Roman" w:cs="Times New Roman"/>
          <w:b/>
          <w:bCs/>
          <w:color w:val="000000"/>
          <w:sz w:val="20"/>
          <w:szCs w:val="20"/>
        </w:rPr>
        <w:tab/>
        <w:t>Apr12-June14</w:t>
      </w:r>
      <w:r w:rsidRPr="002550C3">
        <w:rPr>
          <w:rFonts w:ascii="Times New Roman" w:eastAsia="Times New Roman" w:hAnsi="Times New Roman" w:cs="Times New Roman"/>
          <w:color w:val="000000"/>
          <w:sz w:val="20"/>
          <w:szCs w:val="20"/>
        </w:rPr>
        <w:t xml:space="preserve">  Book of Lehi is translated</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color w:val="000000"/>
          <w:sz w:val="20"/>
          <w:szCs w:val="20"/>
        </w:rPr>
        <w:tab/>
      </w:r>
      <w:r w:rsidRPr="002550C3">
        <w:rPr>
          <w:rFonts w:ascii="Times New Roman" w:eastAsia="Times New Roman" w:hAnsi="Times New Roman" w:cs="Times New Roman"/>
          <w:color w:val="000000"/>
          <w:sz w:val="20"/>
          <w:szCs w:val="20"/>
        </w:rPr>
        <w:t xml:space="preserve">           Martin as scribe. He shares 116 pages</w:t>
      </w:r>
    </w:p>
    <w:p w:rsidR="00A9255D" w:rsidRPr="002550C3" w:rsidRDefault="002550C3">
      <w:pPr>
        <w:tabs>
          <w:tab w:val="left" w:pos="2880"/>
        </w:tabs>
        <w:ind w:left="270" w:hanging="450"/>
        <w:rPr>
          <w:rFonts w:ascii="Times New Roman" w:eastAsia="Times New Roman" w:hAnsi="Times New Roman" w:cs="Times New Roman"/>
          <w:color w:val="000000"/>
          <w:sz w:val="20"/>
          <w:szCs w:val="20"/>
        </w:rPr>
      </w:pPr>
      <w:r w:rsidRPr="002550C3">
        <w:rPr>
          <w:rFonts w:ascii="Times New Roman" w:eastAsia="Times New Roman" w:hAnsi="Times New Roman" w:cs="Times New Roman"/>
          <w:color w:val="000000"/>
          <w:sz w:val="20"/>
          <w:szCs w:val="20"/>
        </w:rPr>
        <w:t xml:space="preserve">                    Sometime after, Moroni takes plates, U&amp;T.</w:t>
      </w:r>
    </w:p>
    <w:p w:rsidR="00A9255D" w:rsidRPr="002550C3" w:rsidRDefault="002550C3">
      <w:pPr>
        <w:tabs>
          <w:tab w:val="left" w:pos="2880"/>
        </w:tabs>
        <w:ind w:left="270" w:hanging="540"/>
        <w:rPr>
          <w:rFonts w:ascii="Times New Roman" w:eastAsia="Times New Roman" w:hAnsi="Times New Roman" w:cs="Times New Roman"/>
          <w:color w:val="000000"/>
          <w:sz w:val="20"/>
          <w:szCs w:val="20"/>
        </w:rPr>
      </w:pPr>
      <w:r w:rsidRPr="002550C3">
        <w:rPr>
          <w:rFonts w:ascii="Times New Roman" w:eastAsia="Times New Roman" w:hAnsi="Times New Roman" w:cs="Times New Roman"/>
          <w:b/>
          <w:bCs/>
          <w:color w:val="000000"/>
          <w:sz w:val="20"/>
          <w:szCs w:val="20"/>
        </w:rPr>
        <w:tab/>
        <w:t>Jun15</w:t>
      </w:r>
      <w:r w:rsidRPr="002550C3">
        <w:rPr>
          <w:rFonts w:ascii="Times New Roman" w:eastAsia="Times New Roman" w:hAnsi="Times New Roman" w:cs="Times New Roman"/>
          <w:color w:val="000000"/>
          <w:sz w:val="20"/>
          <w:szCs w:val="20"/>
        </w:rPr>
        <w:t xml:space="preserve"> Emma’s first son, Alvin, born and dies</w:t>
      </w:r>
    </w:p>
    <w:p w:rsidR="00A9255D" w:rsidRPr="002550C3" w:rsidRDefault="002550C3">
      <w:pPr>
        <w:tabs>
          <w:tab w:val="left" w:pos="2880"/>
        </w:tabs>
        <w:ind w:left="270" w:hanging="540"/>
        <w:rPr>
          <w:rFonts w:ascii="Times New Roman" w:eastAsia="Times New Roman" w:hAnsi="Times New Roman" w:cs="Times New Roman"/>
          <w:sz w:val="20"/>
          <w:szCs w:val="20"/>
        </w:rPr>
      </w:pPr>
      <w:r w:rsidRPr="002550C3">
        <w:rPr>
          <w:rFonts w:ascii="Times New Roman" w:eastAsia="Times New Roman" w:hAnsi="Times New Roman" w:cs="Times New Roman"/>
          <w:b/>
          <w:bCs/>
          <w:color w:val="000000"/>
          <w:sz w:val="20"/>
          <w:szCs w:val="20"/>
        </w:rPr>
        <w:tab/>
        <w:t>July</w:t>
      </w:r>
      <w:r w:rsidRPr="002550C3">
        <w:rPr>
          <w:rFonts w:ascii="Times New Roman" w:eastAsia="Times New Roman" w:hAnsi="Times New Roman" w:cs="Times New Roman"/>
          <w:color w:val="000000"/>
          <w:sz w:val="20"/>
          <w:szCs w:val="20"/>
        </w:rPr>
        <w:t xml:space="preserve">  </w:t>
      </w:r>
      <w:r w:rsidRPr="002550C3">
        <w:rPr>
          <w:rFonts w:ascii="Times New Roman" w:eastAsia="Times New Roman" w:hAnsi="Times New Roman" w:cs="Times New Roman"/>
          <w:sz w:val="20"/>
          <w:szCs w:val="20"/>
        </w:rPr>
        <w:t>Martin Harris loses 116 pages of manuscript</w:t>
      </w:r>
    </w:p>
    <w:p w:rsidR="00A9255D" w:rsidRPr="002550C3" w:rsidRDefault="002550C3">
      <w:pPr>
        <w:tabs>
          <w:tab w:val="left" w:pos="2880"/>
        </w:tabs>
        <w:ind w:left="270" w:hanging="540"/>
        <w:rPr>
          <w:rFonts w:ascii="Times New Roman" w:eastAsia="Times New Roman" w:hAnsi="Times New Roman" w:cs="Times New Roman"/>
          <w:sz w:val="20"/>
          <w:szCs w:val="20"/>
        </w:rPr>
      </w:pPr>
      <w:r w:rsidRPr="002550C3">
        <w:rPr>
          <w:rFonts w:ascii="Times New Roman" w:eastAsia="Times New Roman" w:hAnsi="Times New Roman" w:cs="Times New Roman"/>
          <w:sz w:val="20"/>
          <w:szCs w:val="20"/>
        </w:rPr>
        <w:t xml:space="preserve"> </w:t>
      </w:r>
      <w:r w:rsidRPr="002550C3">
        <w:rPr>
          <w:rFonts w:ascii="Times New Roman" w:eastAsia="Times New Roman" w:hAnsi="Times New Roman" w:cs="Times New Roman"/>
          <w:sz w:val="20"/>
          <w:szCs w:val="20"/>
        </w:rPr>
        <w:tab/>
      </w:r>
      <w:r w:rsidRPr="002550C3">
        <w:rPr>
          <w:rFonts w:ascii="Times New Roman" w:eastAsia="Times New Roman" w:hAnsi="Times New Roman" w:cs="Times New Roman"/>
          <w:color w:val="000000"/>
          <w:sz w:val="20"/>
          <w:szCs w:val="20"/>
        </w:rPr>
        <w:t xml:space="preserve">Joseph travels to Manchester, NY     </w:t>
      </w:r>
    </w:p>
    <w:p w:rsidR="00A9255D" w:rsidRPr="002550C3" w:rsidRDefault="002550C3">
      <w:pPr>
        <w:tabs>
          <w:tab w:val="left" w:pos="2880"/>
        </w:tabs>
        <w:ind w:left="270" w:hanging="540"/>
        <w:rPr>
          <w:rFonts w:ascii="Times New Roman" w:eastAsia="Times New Roman" w:hAnsi="Times New Roman" w:cs="Times New Roman"/>
          <w:color w:val="000000"/>
          <w:sz w:val="20"/>
          <w:szCs w:val="20"/>
        </w:rPr>
      </w:pPr>
      <w:r w:rsidRPr="002550C3">
        <w:rPr>
          <w:rFonts w:ascii="Times New Roman" w:eastAsia="Times New Roman" w:hAnsi="Times New Roman" w:cs="Times New Roman"/>
          <w:color w:val="000000"/>
          <w:sz w:val="20"/>
          <w:szCs w:val="20"/>
        </w:rPr>
        <w:tab/>
      </w:r>
      <w:r w:rsidRPr="002550C3">
        <w:rPr>
          <w:rFonts w:ascii="Times New Roman" w:eastAsia="Times New Roman" w:hAnsi="Times New Roman" w:cs="Times New Roman"/>
          <w:b/>
          <w:bCs/>
          <w:color w:val="000000"/>
          <w:sz w:val="20"/>
          <w:szCs w:val="20"/>
        </w:rPr>
        <w:t>Sep 22</w:t>
      </w:r>
      <w:r w:rsidRPr="002550C3">
        <w:rPr>
          <w:rFonts w:ascii="Times New Roman" w:eastAsia="Times New Roman" w:hAnsi="Times New Roman" w:cs="Times New Roman"/>
          <w:color w:val="000000"/>
          <w:sz w:val="20"/>
          <w:szCs w:val="20"/>
        </w:rPr>
        <w:t xml:space="preserve"> </w:t>
      </w:r>
      <w:r w:rsidRPr="002550C3">
        <w:rPr>
          <w:rFonts w:ascii="Times New Roman" w:eastAsia="Times New Roman" w:hAnsi="Times New Roman" w:cs="Times New Roman"/>
          <w:color w:val="000000"/>
          <w:sz w:val="20"/>
          <w:szCs w:val="20"/>
        </w:rPr>
        <w:t xml:space="preserve"> Moroni returns interpreters and plates </w:t>
      </w:r>
    </w:p>
    <w:p w:rsidR="00A9255D" w:rsidRPr="002550C3" w:rsidRDefault="002550C3">
      <w:pPr>
        <w:tabs>
          <w:tab w:val="left" w:pos="2880"/>
        </w:tabs>
        <w:ind w:left="270" w:hanging="540"/>
        <w:rPr>
          <w:rFonts w:ascii="Times New Roman" w:eastAsia="Times New Roman" w:hAnsi="Times New Roman" w:cs="Times New Roman"/>
          <w:b/>
          <w:i/>
          <w:color w:val="000000"/>
          <w:sz w:val="20"/>
          <w:szCs w:val="20"/>
        </w:rPr>
      </w:pPr>
      <w:r w:rsidRPr="002550C3">
        <w:rPr>
          <w:rFonts w:ascii="Times New Roman" w:eastAsia="Times New Roman" w:hAnsi="Times New Roman" w:cs="Times New Roman"/>
          <w:b/>
          <w:bCs/>
          <w:color w:val="000000"/>
          <w:sz w:val="20"/>
          <w:szCs w:val="20"/>
        </w:rPr>
        <w:t xml:space="preserve">           Dec </w:t>
      </w:r>
      <w:r w:rsidRPr="002550C3">
        <w:rPr>
          <w:rFonts w:ascii="Times New Roman" w:eastAsia="Times New Roman" w:hAnsi="Times New Roman" w:cs="Times New Roman"/>
          <w:color w:val="000000"/>
          <w:sz w:val="20"/>
          <w:szCs w:val="20"/>
        </w:rPr>
        <w:t xml:space="preserve">David Whitmer, on business, meets Oliver </w:t>
      </w:r>
    </w:p>
    <w:p w:rsidR="00A9255D" w:rsidRPr="002550C3" w:rsidRDefault="00A9255D">
      <w:pPr>
        <w:tabs>
          <w:tab w:val="left" w:pos="2880"/>
        </w:tabs>
        <w:ind w:hanging="540"/>
        <w:rPr>
          <w:rFonts w:ascii="Times New Roman" w:eastAsia="Times New Roman" w:hAnsi="Times New Roman" w:cs="Times New Roman"/>
          <w:b/>
          <w:i/>
          <w:color w:val="000000"/>
          <w:sz w:val="20"/>
          <w:szCs w:val="20"/>
        </w:rPr>
      </w:pPr>
    </w:p>
    <w:p w:rsidR="00A9255D" w:rsidRPr="002550C3" w:rsidRDefault="002550C3">
      <w:pP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sz w:val="20"/>
          <w:szCs w:val="20"/>
        </w:rPr>
        <w:t>Lucy also records that Joseph gave a prophecy about one of the preachers who appeared to be sincere, yet was financially motivated: “Y</w:t>
      </w:r>
      <w:r w:rsidRPr="002550C3">
        <w:rPr>
          <w:rFonts w:ascii="Times New Roman" w:eastAsia="Times New Roman" w:hAnsi="Times New Roman" w:cs="Times New Roman"/>
          <w:color w:val="333333"/>
          <w:sz w:val="20"/>
          <w:szCs w:val="20"/>
          <w:shd w:val="clear" w:color="auto" w:fill="FFFFFF"/>
        </w:rPr>
        <w:t xml:space="preserve">ou do not </w:t>
      </w:r>
      <w:r w:rsidRPr="002550C3">
        <w:rPr>
          <w:rFonts w:ascii="Times New Roman" w:eastAsia="Times New Roman" w:hAnsi="Times New Roman" w:cs="Times New Roman"/>
          <w:color w:val="333333"/>
          <w:sz w:val="20"/>
          <w:szCs w:val="20"/>
          <w:shd w:val="clear" w:color="auto" w:fill="FFFFFF"/>
        </w:rPr>
        <w:t xml:space="preserve">know the wickedness of their hearts I will said he one day give you an example and you may set it down as a prophecy Now you look at deacon . . .” Lucy summarized, “This seemed to us at that time impossible but it was not one year from,  the time in which </w:t>
      </w:r>
      <w:r w:rsidRPr="002550C3">
        <w:rPr>
          <w:rFonts w:ascii="Times New Roman" w:eastAsia="Times New Roman" w:hAnsi="Times New Roman" w:cs="Times New Roman"/>
          <w:color w:val="333333"/>
          <w:sz w:val="20"/>
          <w:szCs w:val="20"/>
          <w:shd w:val="clear" w:color="auto" w:fill="FFFFFF"/>
        </w:rPr>
        <w:t>it was spoken when we saw the very </w:t>
      </w:r>
      <w:r w:rsidRPr="002550C3">
        <w:rPr>
          <w:rFonts w:ascii="Times New Roman" w:eastAsia="Times New Roman" w:hAnsi="Times New Roman" w:cs="Times New Roman"/>
          <w:strike/>
          <w:color w:val="333333"/>
          <w:sz w:val="20"/>
          <w:szCs w:val="20"/>
          <w:shd w:val="clear" w:color="auto" w:fill="FFFFFF"/>
        </w:rPr>
        <w:t>act</w:t>
      </w:r>
      <w:r w:rsidRPr="002550C3">
        <w:rPr>
          <w:rFonts w:ascii="Times New Roman" w:eastAsia="Times New Roman" w:hAnsi="Times New Roman" w:cs="Times New Roman"/>
          <w:color w:val="333333"/>
          <w:sz w:val="20"/>
          <w:szCs w:val="20"/>
          <w:shd w:val="clear" w:color="auto" w:fill="FFFFFF"/>
        </w:rPr>
        <w:t>&lt;​thing​</w:t>
      </w:r>
      <w:r w:rsidRPr="002550C3">
        <w:rPr>
          <w:rFonts w:ascii="Times New Roman" w:eastAsia="Times New Roman" w:hAnsi="Times New Roman" w:cs="Times New Roman"/>
          <w:sz w:val="20"/>
          <w:szCs w:val="20"/>
        </w:rPr>
        <w:t xml:space="preserve">” (ibid, </w:t>
      </w:r>
      <w:r w:rsidRPr="002550C3">
        <w:rPr>
          <w:rFonts w:ascii="Times New Roman" w:eastAsia="Times New Roman" w:hAnsi="Times New Roman" w:cs="Times New Roman"/>
          <w:i/>
          <w:iCs/>
          <w:color w:val="000000"/>
          <w:sz w:val="20"/>
          <w:szCs w:val="20"/>
          <w:shd w:val="clear" w:color="auto" w:fill="FFFFFF"/>
        </w:rPr>
        <w:t>Lucy M Smith</w:t>
      </w:r>
      <w:r w:rsidRPr="002550C3">
        <w:rPr>
          <w:rFonts w:ascii="Times New Roman" w:eastAsia="Times New Roman" w:hAnsi="Times New Roman" w:cs="Times New Roman"/>
          <w:color w:val="000000"/>
          <w:sz w:val="20"/>
          <w:szCs w:val="20"/>
          <w:shd w:val="clear" w:color="auto" w:fill="FFFFFF"/>
        </w:rPr>
        <w:t xml:space="preserve"> </w:t>
      </w:r>
      <w:r w:rsidRPr="002550C3">
        <w:rPr>
          <w:rFonts w:ascii="Times New Roman" w:eastAsia="Times New Roman" w:hAnsi="Times New Roman" w:cs="Times New Roman"/>
          <w:i/>
          <w:iCs/>
          <w:color w:val="000000"/>
          <w:sz w:val="20"/>
          <w:szCs w:val="20"/>
          <w:shd w:val="clear" w:color="auto" w:fill="FFFFFF"/>
        </w:rPr>
        <w:t>History</w:t>
      </w:r>
      <w:r w:rsidRPr="002550C3">
        <w:rPr>
          <w:rFonts w:ascii="Times New Roman" w:eastAsia="Times New Roman" w:hAnsi="Times New Roman" w:cs="Times New Roman"/>
          <w:color w:val="000000"/>
          <w:sz w:val="20"/>
          <w:szCs w:val="20"/>
          <w:shd w:val="clear" w:color="auto" w:fill="FFFFFF"/>
        </w:rPr>
        <w:t>,</w:t>
      </w:r>
      <w:r w:rsidRPr="002550C3">
        <w:rPr>
          <w:rFonts w:ascii="Times New Roman" w:eastAsia="Times New Roman" w:hAnsi="Times New Roman" w:cs="Times New Roman"/>
          <w:sz w:val="20"/>
          <w:szCs w:val="20"/>
        </w:rPr>
        <w:t xml:space="preserve"> p</w:t>
      </w:r>
      <w:r w:rsidRPr="002550C3">
        <w:rPr>
          <w:rFonts w:ascii="Times New Roman" w:eastAsia="Times New Roman" w:hAnsi="Times New Roman" w:cs="Times New Roman"/>
          <w:color w:val="333333"/>
          <w:sz w:val="20"/>
          <w:szCs w:val="20"/>
          <w:shd w:val="clear" w:color="auto" w:fill="FFFFFF"/>
        </w:rPr>
        <w:t>[8], bk4).</w:t>
      </w:r>
    </w:p>
    <w:p w:rsidR="00A9255D" w:rsidRPr="002550C3" w:rsidRDefault="00A9255D">
      <w:pPr>
        <w:jc w:val="center"/>
        <w:rPr>
          <w:rFonts w:ascii="Times New Roman" w:eastAsia="Times New Roman" w:hAnsi="Times New Roman" w:cs="Times New Roman"/>
          <w:b/>
          <w:bCs/>
          <w:color w:val="333333"/>
          <w:sz w:val="20"/>
          <w:szCs w:val="20"/>
          <w:highlight w:val="white"/>
        </w:rPr>
      </w:pPr>
    </w:p>
    <w:p w:rsidR="00A9255D" w:rsidRPr="002550C3" w:rsidRDefault="002550C3">
      <w:pPr>
        <w:jc w:val="center"/>
        <w:rPr>
          <w:rFonts w:ascii="Times New Roman" w:eastAsia="Times New Roman" w:hAnsi="Times New Roman" w:cs="Times New Roman"/>
          <w:b/>
          <w:bCs/>
          <w:color w:val="333333"/>
          <w:sz w:val="20"/>
          <w:szCs w:val="20"/>
          <w:highlight w:val="white"/>
        </w:rPr>
      </w:pPr>
      <w:r w:rsidRPr="002550C3">
        <w:rPr>
          <w:rFonts w:ascii="Times New Roman" w:eastAsia="Times New Roman" w:hAnsi="Times New Roman" w:cs="Times New Roman"/>
          <w:b/>
          <w:bCs/>
          <w:color w:val="333333"/>
          <w:sz w:val="20"/>
          <w:szCs w:val="20"/>
          <w:shd w:val="clear" w:color="auto" w:fill="FFFFFF"/>
        </w:rPr>
        <w:t>Smith’s Loss of their House and Farm Dec 25, 1825</w:t>
      </w:r>
    </w:p>
    <w:p w:rsidR="00A9255D" w:rsidRPr="002550C3" w:rsidRDefault="002550C3">
      <w:pPr>
        <w:rPr>
          <w:rFonts w:ascii="Times New Roman" w:hAnsi="Times New Roman" w:cs="Times New Roman"/>
        </w:rPr>
      </w:pPr>
      <w:r w:rsidRPr="002550C3">
        <w:rPr>
          <w:rFonts w:ascii="Times New Roman" w:eastAsia="Times New Roman" w:hAnsi="Times New Roman" w:cs="Times New Roman"/>
          <w:color w:val="333333"/>
          <w:sz w:val="20"/>
          <w:szCs w:val="20"/>
          <w:shd w:val="clear" w:color="auto" w:fill="FFFFFF"/>
        </w:rPr>
        <w:t xml:space="preserve">           In addition to mourning for Alvin’s loss, the family had reason to mourn for the loss of their farm </w:t>
      </w:r>
      <w:r w:rsidRPr="002550C3">
        <w:rPr>
          <w:rFonts w:ascii="Times New Roman" w:eastAsia="Times New Roman" w:hAnsi="Times New Roman" w:cs="Times New Roman"/>
          <w:color w:val="333333"/>
          <w:sz w:val="20"/>
          <w:szCs w:val="20"/>
          <w:shd w:val="clear" w:color="auto" w:fill="FFFFFF"/>
        </w:rPr>
        <w:t>and new home. Lucy goes into much detail on the fraudulent event: “</w:t>
      </w:r>
      <w:r w:rsidRPr="002550C3">
        <w:rPr>
          <w:rStyle w:val="deleted"/>
          <w:rFonts w:ascii="Times New Roman" w:hAnsi="Times New Roman" w:cs="Times New Roman"/>
          <w:strike/>
          <w:color w:val="333333"/>
          <w:sz w:val="20"/>
          <w:szCs w:val="20"/>
          <w:shd w:val="clear" w:color="auto" w:fill="FFFFFF"/>
        </w:rPr>
        <w:t>A little previous to the completion of the house</w:t>
      </w:r>
      <w:r w:rsidRPr="002550C3">
        <w:rPr>
          <w:rFonts w:ascii="Times New Roman" w:hAnsi="Times New Roman" w:cs="Times New Roman"/>
          <w:color w:val="333333"/>
          <w:sz w:val="20"/>
          <w:szCs w:val="20"/>
          <w:shd w:val="clear" w:color="auto" w:fill="FFFFFF"/>
        </w:rPr>
        <w:t xml:space="preserve"> &lt;​at this time​&gt; we received intelligence of the arrival of a new agent for the Everson Land of which our farm was a portion this caused us </w:t>
      </w:r>
      <w:r w:rsidRPr="002550C3">
        <w:rPr>
          <w:rFonts w:ascii="Times New Roman" w:hAnsi="Times New Roman" w:cs="Times New Roman"/>
          <w:color w:val="333333"/>
          <w:sz w:val="20"/>
          <w:szCs w:val="20"/>
          <w:shd w:val="clear" w:color="auto" w:fill="FFFFFF"/>
        </w:rPr>
        <w:t xml:space="preserve">to bethink ourselves of the </w:t>
      </w:r>
      <w:proofErr w:type="spellStart"/>
      <w:r w:rsidRPr="002550C3">
        <w:rPr>
          <w:rFonts w:ascii="Times New Roman" w:hAnsi="Times New Roman" w:cs="Times New Roman"/>
          <w:color w:val="333333"/>
          <w:sz w:val="20"/>
          <w:szCs w:val="20"/>
          <w:shd w:val="clear" w:color="auto" w:fill="FFFFFF"/>
        </w:rPr>
        <w:t>remmaining</w:t>
      </w:r>
      <w:proofErr w:type="spellEnd"/>
      <w:r w:rsidRPr="002550C3">
        <w:rPr>
          <w:rFonts w:ascii="Times New Roman" w:hAnsi="Times New Roman" w:cs="Times New Roman"/>
          <w:color w:val="333333"/>
          <w:sz w:val="20"/>
          <w:szCs w:val="20"/>
          <w:shd w:val="clear" w:color="auto" w:fill="FFFFFF"/>
        </w:rPr>
        <w:t xml:space="preserve"> [</w:t>
      </w:r>
      <w:r w:rsidRPr="002550C3">
        <w:rPr>
          <w:rFonts w:ascii="Times New Roman" w:hAnsi="Times New Roman" w:cs="Times New Roman"/>
          <w:i/>
          <w:iCs/>
          <w:color w:val="333333"/>
          <w:sz w:val="20"/>
          <w:szCs w:val="20"/>
          <w:shd w:val="clear" w:color="auto" w:fill="FFFFFF"/>
        </w:rPr>
        <w:t>sic</w:t>
      </w:r>
      <w:r w:rsidRPr="002550C3">
        <w:rPr>
          <w:rFonts w:ascii="Times New Roman" w:hAnsi="Times New Roman" w:cs="Times New Roman"/>
          <w:color w:val="333333"/>
          <w:sz w:val="20"/>
          <w:szCs w:val="20"/>
          <w:shd w:val="clear" w:color="auto" w:fill="FFFFFF"/>
        </w:rPr>
        <w:t>]</w:t>
      </w:r>
      <w:r w:rsidRPr="002550C3">
        <w:rPr>
          <w:rFonts w:ascii="Times New Roman" w:hAnsi="Times New Roman" w:cs="Times New Roman"/>
          <w:i/>
          <w:iCs/>
          <w:color w:val="333333"/>
          <w:sz w:val="20"/>
          <w:szCs w:val="20"/>
          <w:shd w:val="clear" w:color="auto" w:fill="FFFFFF"/>
        </w:rPr>
        <w:t xml:space="preserve"> </w:t>
      </w:r>
      <w:r w:rsidRPr="002550C3">
        <w:rPr>
          <w:rFonts w:ascii="Times New Roman" w:hAnsi="Times New Roman" w:cs="Times New Roman"/>
          <w:color w:val="333333"/>
          <w:sz w:val="20"/>
          <w:szCs w:val="20"/>
          <w:shd w:val="clear" w:color="auto" w:fill="FFFFFF"/>
        </w:rPr>
        <w:t>payment which was still due and which we would be under the necessity of making </w:t>
      </w:r>
      <w:r w:rsidRPr="002550C3">
        <w:rPr>
          <w:rStyle w:val="deleted"/>
          <w:rFonts w:ascii="Times New Roman" w:hAnsi="Times New Roman" w:cs="Times New Roman"/>
          <w:strike/>
          <w:color w:val="333333"/>
          <w:sz w:val="20"/>
          <w:szCs w:val="20"/>
          <w:shd w:val="clear" w:color="auto" w:fill="FFFFFF"/>
        </w:rPr>
        <w:t>previous</w:t>
      </w:r>
      <w:r w:rsidRPr="002550C3">
        <w:rPr>
          <w:rFonts w:ascii="Times New Roman" w:hAnsi="Times New Roman" w:cs="Times New Roman"/>
          <w:color w:val="333333"/>
          <w:sz w:val="20"/>
          <w:szCs w:val="20"/>
          <w:shd w:val="clear" w:color="auto" w:fill="FFFFFF"/>
        </w:rPr>
        <w:t xml:space="preserve">&lt;​prior​&gt;to obtaining the deed” </w:t>
      </w:r>
      <w:r w:rsidRPr="002550C3">
        <w:rPr>
          <w:rFonts w:ascii="Times New Roman" w:eastAsia="Times New Roman" w:hAnsi="Times New Roman" w:cs="Times New Roman"/>
          <w:color w:val="333333"/>
          <w:sz w:val="20"/>
          <w:szCs w:val="20"/>
          <w:shd w:val="clear" w:color="auto" w:fill="FFFFFF"/>
        </w:rPr>
        <w:t>(</w:t>
      </w:r>
      <w:hyperlink>
        <w:r w:rsidRPr="002550C3">
          <w:rPr>
            <w:rStyle w:val="InternetLink"/>
            <w:rFonts w:ascii="Times New Roman" w:eastAsia="Times New Roman" w:hAnsi="Times New Roman" w:cs="Times New Roman"/>
            <w:sz w:val="20"/>
            <w:szCs w:val="20"/>
            <w:highlight w:val="white"/>
          </w:rPr>
          <w:t>https://www.josephsmithpapers.org /paper-summary/lucy-mack-smith-history-1844-1845/54</w:t>
        </w:r>
      </w:hyperlink>
      <w:r w:rsidRPr="002550C3">
        <w:rPr>
          <w:rFonts w:ascii="Times New Roman" w:eastAsia="Times New Roman" w:hAnsi="Times New Roman" w:cs="Times New Roman"/>
          <w:sz w:val="20"/>
          <w:szCs w:val="20"/>
        </w:rPr>
        <w:t xml:space="preserve">; </w:t>
      </w:r>
      <w:r w:rsidRPr="002550C3">
        <w:rPr>
          <w:rFonts w:ascii="Times New Roman" w:eastAsia="Times New Roman" w:hAnsi="Times New Roman" w:cs="Times New Roman"/>
          <w:i/>
          <w:iCs/>
          <w:color w:val="000000"/>
          <w:sz w:val="20"/>
          <w:szCs w:val="20"/>
          <w:shd w:val="clear" w:color="auto" w:fill="FFFFFF"/>
        </w:rPr>
        <w:t>Lucy Mack Smith, History</w:t>
      </w:r>
      <w:r w:rsidRPr="002550C3">
        <w:rPr>
          <w:rFonts w:ascii="Times New Roman" w:eastAsia="Times New Roman" w:hAnsi="Times New Roman" w:cs="Times New Roman"/>
          <w:color w:val="000000"/>
          <w:sz w:val="20"/>
          <w:szCs w:val="20"/>
          <w:shd w:val="clear" w:color="auto" w:fill="FFFFFF"/>
        </w:rPr>
        <w:t xml:space="preserve">, 1844–45, </w:t>
      </w:r>
      <w:r w:rsidRPr="002550C3">
        <w:rPr>
          <w:rFonts w:ascii="Times New Roman" w:eastAsia="Times New Roman" w:hAnsi="Times New Roman" w:cs="Times New Roman"/>
          <w:color w:val="333333"/>
          <w:sz w:val="20"/>
          <w:szCs w:val="20"/>
          <w:shd w:val="clear" w:color="auto" w:fill="FFFFFF"/>
        </w:rPr>
        <w:t>p. [9], bk. 4)</w:t>
      </w:r>
      <w:r w:rsidRPr="002550C3">
        <w:rPr>
          <w:rFonts w:ascii="Times New Roman" w:eastAsia="Times New Roman" w:hAnsi="Times New Roman" w:cs="Times New Roman"/>
          <w:sz w:val="20"/>
          <w:szCs w:val="20"/>
        </w:rPr>
        <w:t xml:space="preserve">. </w:t>
      </w:r>
    </w:p>
    <w:p w:rsidR="00A9255D" w:rsidRPr="002550C3" w:rsidRDefault="002550C3">
      <w:pPr>
        <w:rPr>
          <w:rFonts w:ascii="Times New Roman" w:hAnsi="Times New Roman" w:cs="Times New Roman"/>
        </w:rPr>
      </w:pPr>
      <w:r w:rsidRPr="002550C3">
        <w:rPr>
          <w:rFonts w:ascii="Times New Roman" w:eastAsia="Times New Roman" w:hAnsi="Times New Roman" w:cs="Times New Roman"/>
          <w:sz w:val="20"/>
          <w:szCs w:val="20"/>
        </w:rPr>
        <w:t xml:space="preserve">             L</w:t>
      </w:r>
      <w:r w:rsidRPr="002550C3">
        <w:rPr>
          <w:rFonts w:ascii="Times New Roman" w:eastAsia="Times New Roman" w:hAnsi="Times New Roman" w:cs="Times New Roman"/>
          <w:sz w:val="20"/>
          <w:szCs w:val="20"/>
        </w:rPr>
        <w:t xml:space="preserve">ucy goes into great detail for four pages of this fiasco. At the time Hyrum asked a neighbor for help. The neighbor, </w:t>
      </w:r>
      <w:r w:rsidRPr="002550C3">
        <w:rPr>
          <w:rFonts w:ascii="Times New Roman" w:eastAsia="Times New Roman" w:hAnsi="Times New Roman" w:cs="Times New Roman"/>
          <w:color w:val="333333"/>
          <w:sz w:val="20"/>
          <w:szCs w:val="20"/>
          <w:shd w:val="clear" w:color="auto" w:fill="FFFFFF"/>
        </w:rPr>
        <w:t>Dr Robinson</w:t>
      </w:r>
      <w:r w:rsidRPr="002550C3">
        <w:rPr>
          <w:rFonts w:ascii="Times New Roman" w:eastAsia="Times New Roman" w:hAnsi="Times New Roman" w:cs="Times New Roman"/>
          <w:sz w:val="20"/>
          <w:szCs w:val="20"/>
        </w:rPr>
        <w:t>, “</w:t>
      </w:r>
      <w:r w:rsidRPr="002550C3">
        <w:rPr>
          <w:rFonts w:ascii="Times New Roman" w:hAnsi="Times New Roman" w:cs="Times New Roman"/>
          <w:color w:val="333333"/>
          <w:sz w:val="20"/>
          <w:szCs w:val="20"/>
          <w:shd w:val="clear" w:color="auto" w:fill="FFFFFF"/>
        </w:rPr>
        <w:t xml:space="preserve">wrote the </w:t>
      </w:r>
      <w:proofErr w:type="spellStart"/>
      <w:r w:rsidRPr="002550C3">
        <w:rPr>
          <w:rFonts w:ascii="Times New Roman" w:hAnsi="Times New Roman" w:cs="Times New Roman"/>
          <w:color w:val="333333"/>
          <w:sz w:val="20"/>
          <w:szCs w:val="20"/>
          <w:shd w:val="clear" w:color="auto" w:fill="FFFFFF"/>
        </w:rPr>
        <w:t>charecter</w:t>
      </w:r>
      <w:proofErr w:type="spellEnd"/>
      <w:r w:rsidRPr="002550C3">
        <w:rPr>
          <w:rFonts w:ascii="Times New Roman" w:hAnsi="Times New Roman" w:cs="Times New Roman"/>
          <w:color w:val="333333"/>
          <w:sz w:val="20"/>
          <w:szCs w:val="20"/>
          <w:shd w:val="clear" w:color="auto" w:fill="FFFFFF"/>
        </w:rPr>
        <w:t xml:space="preserve"> [</w:t>
      </w:r>
      <w:r w:rsidRPr="002550C3">
        <w:rPr>
          <w:rFonts w:ascii="Times New Roman" w:hAnsi="Times New Roman" w:cs="Times New Roman"/>
          <w:i/>
          <w:iCs/>
          <w:color w:val="333333"/>
          <w:sz w:val="20"/>
          <w:szCs w:val="20"/>
          <w:shd w:val="clear" w:color="auto" w:fill="FFFFFF"/>
        </w:rPr>
        <w:t>sic</w:t>
      </w:r>
      <w:r w:rsidRPr="002550C3">
        <w:rPr>
          <w:rFonts w:ascii="Times New Roman" w:hAnsi="Times New Roman" w:cs="Times New Roman"/>
          <w:color w:val="333333"/>
          <w:sz w:val="20"/>
          <w:szCs w:val="20"/>
          <w:shd w:val="clear" w:color="auto" w:fill="FFFFFF"/>
        </w:rPr>
        <w:t xml:space="preserve">] of &lt;​my [Lucy’s]​&gt; family our industry and faithful </w:t>
      </w:r>
      <w:proofErr w:type="gramStart"/>
      <w:r w:rsidRPr="002550C3">
        <w:rPr>
          <w:rFonts w:ascii="Times New Roman" w:hAnsi="Times New Roman" w:cs="Times New Roman"/>
          <w:color w:val="333333"/>
          <w:sz w:val="20"/>
          <w:szCs w:val="20"/>
          <w:shd w:val="clear" w:color="auto" w:fill="FFFFFF"/>
        </w:rPr>
        <w:t>exertion’s</w:t>
      </w:r>
      <w:proofErr w:type="gramEnd"/>
      <w:r w:rsidRPr="002550C3">
        <w:rPr>
          <w:rFonts w:ascii="Times New Roman" w:hAnsi="Times New Roman" w:cs="Times New Roman"/>
          <w:color w:val="333333"/>
          <w:sz w:val="20"/>
          <w:szCs w:val="20"/>
          <w:shd w:val="clear" w:color="auto" w:fill="FFFFFF"/>
        </w:rPr>
        <w:t xml:space="preserve"> to obtain a home in &lt;​the​&gt; forest .</w:t>
      </w:r>
      <w:r w:rsidRPr="002550C3">
        <w:rPr>
          <w:rFonts w:ascii="Times New Roman" w:hAnsi="Times New Roman" w:cs="Times New Roman"/>
          <w:color w:val="333333"/>
          <w:sz w:val="20"/>
          <w:szCs w:val="20"/>
          <w:shd w:val="clear" w:color="auto" w:fill="FFFFFF"/>
        </w:rPr>
        <w:t xml:space="preserve"> . . to beget confidence in us as to business [</w:t>
      </w:r>
      <w:r w:rsidRPr="002550C3">
        <w:rPr>
          <w:rFonts w:ascii="Times New Roman" w:hAnsi="Times New Roman" w:cs="Times New Roman"/>
          <w:i/>
          <w:iCs/>
          <w:color w:val="333333"/>
          <w:sz w:val="20"/>
          <w:szCs w:val="20"/>
          <w:shd w:val="clear" w:color="auto" w:fill="FFFFFF"/>
        </w:rPr>
        <w:t>sic</w:t>
      </w:r>
      <w:r w:rsidRPr="002550C3">
        <w:rPr>
          <w:rFonts w:ascii="Times New Roman" w:hAnsi="Times New Roman" w:cs="Times New Roman"/>
          <w:color w:val="333333"/>
          <w:sz w:val="20"/>
          <w:szCs w:val="20"/>
          <w:shd w:val="clear" w:color="auto" w:fill="FFFFFF"/>
        </w:rPr>
        <w:t>]  transactions” (</w:t>
      </w:r>
      <w:r w:rsidRPr="002550C3">
        <w:rPr>
          <w:rFonts w:ascii="Times New Roman" w:eastAsia="Times New Roman" w:hAnsi="Times New Roman" w:cs="Times New Roman"/>
          <w:color w:val="333333"/>
          <w:sz w:val="20"/>
          <w:szCs w:val="20"/>
          <w:shd w:val="clear" w:color="auto" w:fill="FFFFFF"/>
        </w:rPr>
        <w:t xml:space="preserve">p. [12], bk. 4). </w:t>
      </w:r>
      <w:r w:rsidRPr="002550C3">
        <w:rPr>
          <w:rFonts w:ascii="Times New Roman" w:hAnsi="Times New Roman" w:cs="Times New Roman"/>
          <w:color w:val="333333"/>
          <w:sz w:val="20"/>
          <w:szCs w:val="20"/>
          <w:shd w:val="clear" w:color="auto" w:fill="FFFFFF"/>
        </w:rPr>
        <w:t>Hyrum then</w:t>
      </w:r>
      <w:r w:rsidRPr="002550C3">
        <w:rPr>
          <w:rFonts w:ascii="Times New Roman" w:hAnsi="Times New Roman" w:cs="Times New Roman"/>
          <w:sz w:val="20"/>
          <w:szCs w:val="20"/>
        </w:rPr>
        <w:t xml:space="preserve"> </w:t>
      </w:r>
      <w:r w:rsidRPr="002550C3">
        <w:rPr>
          <w:rFonts w:ascii="Times New Roman" w:eastAsia="Times New Roman" w:hAnsi="Times New Roman" w:cs="Times New Roman"/>
          <w:sz w:val="20"/>
          <w:szCs w:val="20"/>
        </w:rPr>
        <w:t xml:space="preserve">solicited 60 neighbors within the village to sign the document in hopes of helping the Smith’s keep their land. Without checking earlier references, lies </w:t>
      </w:r>
      <w:r w:rsidRPr="002550C3">
        <w:rPr>
          <w:rFonts w:ascii="Times New Roman" w:eastAsia="Times New Roman" w:hAnsi="Times New Roman" w:cs="Times New Roman"/>
          <w:sz w:val="20"/>
          <w:szCs w:val="20"/>
        </w:rPr>
        <w:t xml:space="preserve">confused the land agent. With the help of many friends, Hyrum and Joseph Sr. arranged to sell their property to a third-party local Quaker landholder, Lemuel Durfee, who allowed them to rent it back. They paid rent, but until 1829, they lived in their new </w:t>
      </w:r>
      <w:r w:rsidRPr="002550C3">
        <w:rPr>
          <w:rFonts w:ascii="Times New Roman" w:eastAsia="Times New Roman" w:hAnsi="Times New Roman" w:cs="Times New Roman"/>
          <w:sz w:val="20"/>
          <w:szCs w:val="20"/>
        </w:rPr>
        <w:t>“frame” home. Then in 1829, the parents and five younger children, moved into Hyrum’s log cabin before all moved to Kirtland, OH in 1831 (ibid., p.</w:t>
      </w:r>
      <w:r w:rsidRPr="002550C3">
        <w:rPr>
          <w:rFonts w:ascii="Times New Roman" w:eastAsia="Times New Roman" w:hAnsi="Times New Roman" w:cs="Times New Roman"/>
          <w:color w:val="000000"/>
          <w:sz w:val="20"/>
          <w:szCs w:val="20"/>
          <w:shd w:val="clear" w:color="auto" w:fill="FFFFFF"/>
        </w:rPr>
        <w:t xml:space="preserve"> [8], bk. 4, p. [12], bk. 4; also </w:t>
      </w:r>
      <w:r w:rsidRPr="002550C3">
        <w:rPr>
          <w:rFonts w:ascii="Times New Roman" w:eastAsia="Times New Roman" w:hAnsi="Times New Roman" w:cs="Times New Roman"/>
          <w:sz w:val="20"/>
          <w:szCs w:val="20"/>
        </w:rPr>
        <w:t xml:space="preserve">Bushman, </w:t>
      </w:r>
      <w:r w:rsidRPr="002550C3">
        <w:rPr>
          <w:rFonts w:ascii="Times New Roman" w:eastAsia="Times New Roman" w:hAnsi="Times New Roman" w:cs="Times New Roman"/>
          <w:i/>
          <w:iCs/>
          <w:sz w:val="20"/>
          <w:szCs w:val="20"/>
        </w:rPr>
        <w:t xml:space="preserve">Joseph Smith: Rough Stone Rolling, </w:t>
      </w:r>
      <w:r w:rsidRPr="002550C3">
        <w:rPr>
          <w:rFonts w:ascii="Times New Roman" w:eastAsia="Times New Roman" w:hAnsi="Times New Roman" w:cs="Times New Roman"/>
          <w:sz w:val="20"/>
          <w:szCs w:val="20"/>
        </w:rPr>
        <w:t>47).</w:t>
      </w:r>
    </w:p>
    <w:p w:rsidR="00A9255D" w:rsidRPr="002550C3" w:rsidRDefault="00A9255D">
      <w:pPr>
        <w:jc w:val="center"/>
        <w:rPr>
          <w:rFonts w:ascii="Times New Roman" w:eastAsia="Times New Roman" w:hAnsi="Times New Roman" w:cs="Times New Roman"/>
          <w:b/>
          <w:bCs/>
          <w:color w:val="333333"/>
          <w:sz w:val="20"/>
          <w:szCs w:val="20"/>
          <w:highlight w:val="white"/>
        </w:rPr>
      </w:pPr>
    </w:p>
    <w:p w:rsidR="00A9255D" w:rsidRPr="002550C3" w:rsidRDefault="002550C3">
      <w:pPr>
        <w:jc w:val="center"/>
        <w:rPr>
          <w:rFonts w:ascii="Times New Roman" w:eastAsia="Times New Roman" w:hAnsi="Times New Roman" w:cs="Times New Roman"/>
          <w:b/>
          <w:bCs/>
          <w:color w:val="333333"/>
          <w:sz w:val="20"/>
          <w:szCs w:val="20"/>
          <w:highlight w:val="white"/>
        </w:rPr>
      </w:pPr>
      <w:r w:rsidRPr="002550C3">
        <w:rPr>
          <w:rFonts w:ascii="Times New Roman" w:eastAsia="Times New Roman" w:hAnsi="Times New Roman" w:cs="Times New Roman"/>
          <w:b/>
          <w:bCs/>
          <w:color w:val="333333"/>
          <w:sz w:val="20"/>
          <w:szCs w:val="20"/>
          <w:shd w:val="clear" w:color="auto" w:fill="FFFFFF"/>
        </w:rPr>
        <w:t>Moroni’s Timing Parallels</w:t>
      </w:r>
      <w:r w:rsidRPr="002550C3">
        <w:rPr>
          <w:rFonts w:ascii="Times New Roman" w:eastAsia="Times New Roman" w:hAnsi="Times New Roman" w:cs="Times New Roman"/>
          <w:b/>
          <w:bCs/>
          <w:color w:val="333333"/>
          <w:sz w:val="20"/>
          <w:szCs w:val="20"/>
          <w:shd w:val="clear" w:color="auto" w:fill="FFFFFF"/>
        </w:rPr>
        <w:t xml:space="preserve"> Jewish Holy Days</w:t>
      </w:r>
    </w:p>
    <w:p w:rsidR="00A9255D" w:rsidRPr="002550C3" w:rsidRDefault="002550C3">
      <w:pPr>
        <w:rPr>
          <w:rFonts w:ascii="Times New Roman" w:hAnsi="Times New Roman" w:cs="Times New Roman"/>
          <w:color w:val="1A1A19"/>
          <w:sz w:val="20"/>
          <w:szCs w:val="20"/>
          <w:highlight w:val="yellow"/>
        </w:rPr>
      </w:pPr>
      <w:r w:rsidRPr="002550C3">
        <w:rPr>
          <w:rFonts w:ascii="Times New Roman" w:hAnsi="Times New Roman" w:cs="Times New Roman"/>
          <w:color w:val="1A1A19"/>
          <w:sz w:val="20"/>
          <w:szCs w:val="20"/>
          <w:shd w:val="clear" w:color="auto" w:fill="FAF9F7"/>
        </w:rPr>
        <w:t xml:space="preserve">I have often taught that the God’s timing is in the miracle. That is also the case with the date September 21/22, 1823 through 1827—as they were each important Israelite holy-days. BookofMormonCentral.org published: </w:t>
      </w:r>
    </w:p>
    <w:p w:rsidR="00A9255D" w:rsidRPr="002550C3" w:rsidRDefault="002550C3">
      <w:pPr>
        <w:ind w:left="540"/>
        <w:rPr>
          <w:rFonts w:ascii="Times New Roman" w:hAnsi="Times New Roman" w:cs="Times New Roman"/>
        </w:rPr>
      </w:pPr>
      <w:r w:rsidRPr="002550C3">
        <w:rPr>
          <w:rFonts w:ascii="Times New Roman" w:hAnsi="Times New Roman" w:cs="Times New Roman"/>
          <w:color w:val="1A1A19"/>
          <w:sz w:val="20"/>
          <w:szCs w:val="20"/>
          <w:shd w:val="clear" w:color="auto" w:fill="FAF9F7"/>
        </w:rPr>
        <w:t xml:space="preserve">The initial visit on </w:t>
      </w:r>
      <w:r w:rsidRPr="002550C3">
        <w:rPr>
          <w:rFonts w:ascii="Times New Roman" w:hAnsi="Times New Roman" w:cs="Times New Roman"/>
          <w:color w:val="1A1A19"/>
          <w:sz w:val="20"/>
          <w:szCs w:val="20"/>
          <w:shd w:val="clear" w:color="auto" w:fill="FAF9F7"/>
        </w:rPr>
        <w:t>September 21 in 1823 coincided with that year’s celebration of the Feast of Tabernacles. In 1824, September 22 was the eve of the Jewish New Year (Rosh Hashanah) and the beginning of the fall festivals. In 1825, September 22 was precisely Yom Kippur (the D</w:t>
      </w:r>
      <w:r w:rsidRPr="002550C3">
        <w:rPr>
          <w:rFonts w:ascii="Times New Roman" w:hAnsi="Times New Roman" w:cs="Times New Roman"/>
          <w:color w:val="1A1A19"/>
          <w:sz w:val="20"/>
          <w:szCs w:val="20"/>
          <w:shd w:val="clear" w:color="auto" w:fill="FAF9F7"/>
        </w:rPr>
        <w:t>ay of Atonement). In 1827, when Moroni finally delivered the plates to Joseph (</w:t>
      </w:r>
      <w:r w:rsidRPr="002550C3">
        <w:rPr>
          <w:rFonts w:ascii="Times New Roman" w:hAnsi="Times New Roman" w:cs="Times New Roman"/>
        </w:rPr>
        <w:t>JS-H 1:59)</w:t>
      </w:r>
      <w:r>
        <w:rPr>
          <w:rFonts w:ascii="Times New Roman" w:hAnsi="Times New Roman" w:cs="Times New Roman"/>
        </w:rPr>
        <w:t xml:space="preserve"> </w:t>
      </w:r>
      <w:r w:rsidRPr="002550C3">
        <w:rPr>
          <w:rFonts w:ascii="Times New Roman" w:hAnsi="Times New Roman" w:cs="Times New Roman"/>
          <w:color w:val="1A1A19"/>
          <w:sz w:val="20"/>
          <w:szCs w:val="20"/>
          <w:shd w:val="clear" w:color="auto" w:fill="FAF9F7"/>
        </w:rPr>
        <w:t xml:space="preserve">his timing on September 22 coincided exactly with Rosh Hashanah, also known as </w:t>
      </w:r>
      <w:r w:rsidRPr="002550C3">
        <w:rPr>
          <w:rFonts w:ascii="Times New Roman" w:hAnsi="Times New Roman" w:cs="Times New Roman"/>
          <w:color w:val="1A1A19"/>
          <w:sz w:val="20"/>
          <w:szCs w:val="20"/>
          <w:shd w:val="clear" w:color="auto" w:fill="FAF9F7"/>
        </w:rPr>
        <w:t>the Feast of Trumpets.</w:t>
      </w:r>
    </w:p>
    <w:p w:rsidR="00A9255D" w:rsidRPr="002550C3" w:rsidRDefault="002550C3">
      <w:pPr>
        <w:rPr>
          <w:rFonts w:ascii="Times New Roman" w:hAnsi="Times New Roman" w:cs="Times New Roman"/>
        </w:rPr>
      </w:pPr>
      <w:r w:rsidRPr="002550C3">
        <w:rPr>
          <w:rFonts w:ascii="Times New Roman" w:eastAsia="Times New Roman" w:hAnsi="Times New Roman" w:cs="Times New Roman"/>
          <w:b/>
          <w:bCs/>
          <w:color w:val="333333"/>
          <w:sz w:val="20"/>
          <w:szCs w:val="20"/>
          <w:shd w:val="clear" w:color="auto" w:fill="FFFFFF"/>
        </w:rPr>
        <w:t xml:space="preserve">(See </w:t>
      </w:r>
      <w:hyperlink r:id="rId7">
        <w:r w:rsidRPr="002550C3">
          <w:rPr>
            <w:rFonts w:ascii="Times New Roman" w:eastAsia="Times New Roman" w:hAnsi="Times New Roman" w:cs="Times New Roman"/>
            <w:color w:val="0000FF"/>
            <w:sz w:val="20"/>
            <w:szCs w:val="20"/>
            <w:u w:val="single"/>
          </w:rPr>
          <w:t>https://knowhy.bookofmormoncentral.org/knowhy/why-did-moroni-deliver-the-plates-on-september-22</w:t>
        </w:r>
      </w:hyperlink>
      <w:r w:rsidRPr="002550C3">
        <w:rPr>
          <w:rFonts w:ascii="Times New Roman" w:eastAsia="Times New Roman" w:hAnsi="Times New Roman" w:cs="Times New Roman"/>
          <w:sz w:val="20"/>
          <w:szCs w:val="20"/>
        </w:rPr>
        <w:t>)</w:t>
      </w:r>
    </w:p>
    <w:p w:rsidR="00A9255D" w:rsidRPr="002550C3" w:rsidRDefault="00A9255D">
      <w:pPr>
        <w:jc w:val="center"/>
        <w:rPr>
          <w:rFonts w:ascii="Times New Roman" w:eastAsia="Times New Roman" w:hAnsi="Times New Roman" w:cs="Times New Roman"/>
          <w:b/>
          <w:bCs/>
          <w:color w:val="333333"/>
          <w:sz w:val="20"/>
          <w:szCs w:val="20"/>
          <w:highlight w:val="white"/>
        </w:rPr>
      </w:pPr>
    </w:p>
    <w:p w:rsidR="00A9255D" w:rsidRPr="002550C3" w:rsidRDefault="002550C3">
      <w:pPr>
        <w:jc w:val="cente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b/>
          <w:bCs/>
          <w:color w:val="333333"/>
          <w:sz w:val="20"/>
          <w:szCs w:val="20"/>
          <w:shd w:val="clear" w:color="auto" w:fill="FFFFFF"/>
        </w:rPr>
        <w:t xml:space="preserve"> Sept 22, 18</w:t>
      </w:r>
      <w:r w:rsidRPr="002550C3">
        <w:rPr>
          <w:rFonts w:ascii="Times New Roman" w:eastAsia="Times New Roman" w:hAnsi="Times New Roman" w:cs="Times New Roman"/>
          <w:color w:val="333333"/>
          <w:sz w:val="20"/>
          <w:szCs w:val="20"/>
          <w:shd w:val="clear" w:color="auto" w:fill="FFFFFF"/>
        </w:rPr>
        <w:t>27</w:t>
      </w:r>
    </w:p>
    <w:p w:rsidR="00A9255D" w:rsidRPr="002550C3" w:rsidRDefault="002550C3">
      <w:pP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color w:val="333333"/>
          <w:sz w:val="20"/>
          <w:szCs w:val="20"/>
          <w:shd w:val="clear" w:color="auto" w:fill="FFFFFF"/>
        </w:rPr>
        <w:t>Moroni’s fifth-annual visit on Cumorah was anticipated by many more than just Joseph. Lucy remembered:</w:t>
      </w:r>
    </w:p>
    <w:p w:rsidR="00A9255D" w:rsidRPr="002550C3" w:rsidRDefault="002550C3">
      <w:pPr>
        <w:ind w:left="450"/>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color w:val="333333"/>
          <w:sz w:val="20"/>
          <w:szCs w:val="20"/>
          <w:shd w:val="clear" w:color="auto" w:fill="FFFFFF"/>
        </w:rPr>
        <w:t>On the 20</w:t>
      </w:r>
      <w:r w:rsidRPr="002550C3">
        <w:rPr>
          <w:rFonts w:ascii="Times New Roman" w:eastAsia="Times New Roman" w:hAnsi="Times New Roman" w:cs="Times New Roman"/>
          <w:color w:val="333333"/>
          <w:sz w:val="20"/>
          <w:szCs w:val="20"/>
          <w:shd w:val="clear" w:color="auto" w:fill="FFFFFF"/>
          <w:vertAlign w:val="superscript"/>
        </w:rPr>
        <w:t>th</w:t>
      </w:r>
      <w:r w:rsidRPr="002550C3">
        <w:rPr>
          <w:rFonts w:ascii="Times New Roman" w:eastAsia="Times New Roman" w:hAnsi="Times New Roman" w:cs="Times New Roman"/>
          <w:color w:val="333333"/>
          <w:sz w:val="20"/>
          <w:szCs w:val="20"/>
          <w:shd w:val="clear" w:color="auto" w:fill="FFFFFF"/>
        </w:rPr>
        <w:t xml:space="preserve"> of Sept </w:t>
      </w:r>
      <w:proofErr w:type="spellStart"/>
      <w:r w:rsidRPr="002550C3">
        <w:rPr>
          <w:rFonts w:ascii="Times New Roman" w:eastAsia="Times New Roman" w:hAnsi="Times New Roman" w:cs="Times New Roman"/>
          <w:color w:val="333333"/>
          <w:sz w:val="20"/>
          <w:szCs w:val="20"/>
          <w:shd w:val="clear" w:color="auto" w:fill="FFFFFF"/>
        </w:rPr>
        <w:t>Mr</w:t>
      </w:r>
      <w:proofErr w:type="spellEnd"/>
      <w:r w:rsidRPr="002550C3">
        <w:rPr>
          <w:rFonts w:ascii="Times New Roman" w:eastAsia="Times New Roman" w:hAnsi="Times New Roman" w:cs="Times New Roman"/>
          <w:color w:val="333333"/>
          <w:sz w:val="20"/>
          <w:szCs w:val="20"/>
          <w:shd w:val="clear" w:color="auto" w:fill="FFFFFF"/>
        </w:rPr>
        <w:t xml:space="preserve"> Knight came with his friend to see how we were managing matters with </w:t>
      </w:r>
      <w:proofErr w:type="spellStart"/>
      <w:r w:rsidRPr="002550C3">
        <w:rPr>
          <w:rFonts w:ascii="Times New Roman" w:eastAsia="Times New Roman" w:hAnsi="Times New Roman" w:cs="Times New Roman"/>
          <w:color w:val="333333"/>
          <w:sz w:val="20"/>
          <w:szCs w:val="20"/>
          <w:shd w:val="clear" w:color="auto" w:fill="FFFFFF"/>
        </w:rPr>
        <w:t>Mr</w:t>
      </w:r>
      <w:proofErr w:type="spellEnd"/>
      <w:r w:rsidRPr="002550C3">
        <w:rPr>
          <w:rFonts w:ascii="Times New Roman" w:eastAsia="Times New Roman" w:hAnsi="Times New Roman" w:cs="Times New Roman"/>
          <w:color w:val="333333"/>
          <w:sz w:val="20"/>
          <w:szCs w:val="20"/>
          <w:shd w:val="clear" w:color="auto" w:fill="FFFFFF"/>
        </w:rPr>
        <w:t xml:space="preserve"> </w:t>
      </w:r>
      <w:proofErr w:type="spellStart"/>
      <w:r w:rsidRPr="002550C3">
        <w:rPr>
          <w:rFonts w:ascii="Times New Roman" w:eastAsia="Times New Roman" w:hAnsi="Times New Roman" w:cs="Times New Roman"/>
          <w:color w:val="333333"/>
          <w:sz w:val="20"/>
          <w:szCs w:val="20"/>
          <w:shd w:val="clear" w:color="auto" w:fill="FFFFFF"/>
        </w:rPr>
        <w:t>Stodard</w:t>
      </w:r>
      <w:proofErr w:type="spellEnd"/>
      <w:r w:rsidRPr="002550C3">
        <w:rPr>
          <w:rFonts w:ascii="Times New Roman" w:eastAsia="Times New Roman" w:hAnsi="Times New Roman" w:cs="Times New Roman"/>
          <w:color w:val="333333"/>
          <w:sz w:val="20"/>
          <w:szCs w:val="20"/>
          <w:shd w:val="clear" w:color="auto" w:fill="FFFFFF"/>
        </w:rPr>
        <w:t xml:space="preserve"> and company[;] they remained with us </w:t>
      </w:r>
      <w:proofErr w:type="spellStart"/>
      <w:r w:rsidRPr="002550C3">
        <w:rPr>
          <w:rFonts w:ascii="Times New Roman" w:eastAsia="Times New Roman" w:hAnsi="Times New Roman" w:cs="Times New Roman"/>
          <w:color w:val="333333"/>
          <w:sz w:val="20"/>
          <w:szCs w:val="20"/>
          <w:shd w:val="clear" w:color="auto" w:fill="FFFFFF"/>
        </w:rPr>
        <w:t>untill</w:t>
      </w:r>
      <w:proofErr w:type="spellEnd"/>
      <w:r w:rsidRPr="002550C3">
        <w:rPr>
          <w:rFonts w:ascii="Times New Roman" w:eastAsia="Times New Roman" w:hAnsi="Times New Roman" w:cs="Times New Roman"/>
          <w:color w:val="333333"/>
          <w:sz w:val="20"/>
          <w:szCs w:val="20"/>
          <w:shd w:val="clear" w:color="auto" w:fill="FFFFFF"/>
        </w:rPr>
        <w:t xml:space="preserve"> [</w:t>
      </w:r>
      <w:r w:rsidRPr="002550C3">
        <w:rPr>
          <w:rFonts w:ascii="Times New Roman" w:eastAsia="Times New Roman" w:hAnsi="Times New Roman" w:cs="Times New Roman"/>
          <w:i/>
          <w:iCs/>
          <w:color w:val="333333"/>
          <w:sz w:val="20"/>
          <w:szCs w:val="20"/>
          <w:shd w:val="clear" w:color="auto" w:fill="FFFFFF"/>
        </w:rPr>
        <w:t>sic</w:t>
      </w:r>
      <w:r w:rsidRPr="002550C3">
        <w:rPr>
          <w:rFonts w:ascii="Times New Roman" w:eastAsia="Times New Roman" w:hAnsi="Times New Roman" w:cs="Times New Roman"/>
          <w:color w:val="333333"/>
          <w:sz w:val="20"/>
          <w:szCs w:val="20"/>
          <w:shd w:val="clear" w:color="auto" w:fill="FFFFFF"/>
        </w:rPr>
        <w:t>]</w:t>
      </w:r>
      <w:r w:rsidRPr="002550C3">
        <w:rPr>
          <w:rFonts w:ascii="Times New Roman" w:eastAsia="Times New Roman" w:hAnsi="Times New Roman" w:cs="Times New Roman"/>
          <w:i/>
          <w:iCs/>
          <w:color w:val="333333"/>
          <w:sz w:val="20"/>
          <w:szCs w:val="20"/>
          <w:shd w:val="clear" w:color="auto" w:fill="FFFFFF"/>
        </w:rPr>
        <w:t xml:space="preserve"> </w:t>
      </w:r>
      <w:r w:rsidRPr="002550C3">
        <w:rPr>
          <w:rFonts w:ascii="Times New Roman" w:eastAsia="Times New Roman" w:hAnsi="Times New Roman" w:cs="Times New Roman"/>
          <w:color w:val="333333"/>
          <w:sz w:val="20"/>
          <w:szCs w:val="20"/>
          <w:shd w:val="clear" w:color="auto" w:fill="FFFFFF"/>
        </w:rPr>
        <w:t>the 22 On the night of the 21</w:t>
      </w:r>
      <w:r w:rsidRPr="002550C3">
        <w:rPr>
          <w:rFonts w:ascii="Times New Roman" w:eastAsia="Times New Roman" w:hAnsi="Times New Roman" w:cs="Times New Roman"/>
          <w:color w:val="333333"/>
          <w:sz w:val="20"/>
          <w:szCs w:val="20"/>
          <w:u w:val="single"/>
          <w:shd w:val="clear" w:color="auto" w:fill="FFFFFF"/>
          <w:vertAlign w:val="superscript"/>
        </w:rPr>
        <w:t>st</w:t>
      </w:r>
      <w:r w:rsidRPr="002550C3">
        <w:rPr>
          <w:rFonts w:ascii="Times New Roman" w:eastAsia="Times New Roman" w:hAnsi="Times New Roman" w:cs="Times New Roman"/>
          <w:color w:val="333333"/>
          <w:sz w:val="20"/>
          <w:szCs w:val="20"/>
          <w:shd w:val="clear" w:color="auto" w:fill="FFFFFF"/>
        </w:rPr>
        <w:t xml:space="preserve">[.] I sat up very late as my </w:t>
      </w:r>
      <w:proofErr w:type="spellStart"/>
      <w:r w:rsidRPr="002550C3">
        <w:rPr>
          <w:rFonts w:ascii="Times New Roman" w:eastAsia="Times New Roman" w:hAnsi="Times New Roman" w:cs="Times New Roman"/>
          <w:color w:val="333333"/>
          <w:sz w:val="20"/>
          <w:szCs w:val="20"/>
          <w:shd w:val="clear" w:color="auto" w:fill="FFFFFF"/>
        </w:rPr>
        <w:t>buisness</w:t>
      </w:r>
      <w:proofErr w:type="spellEnd"/>
      <w:r w:rsidRPr="002550C3">
        <w:rPr>
          <w:rFonts w:ascii="Times New Roman" w:eastAsia="Times New Roman" w:hAnsi="Times New Roman" w:cs="Times New Roman"/>
          <w:color w:val="333333"/>
          <w:sz w:val="20"/>
          <w:szCs w:val="20"/>
          <w:shd w:val="clear" w:color="auto" w:fill="FFFFFF"/>
        </w:rPr>
        <w:t> [</w:t>
      </w:r>
      <w:r w:rsidRPr="002550C3">
        <w:rPr>
          <w:rFonts w:ascii="Times New Roman" w:eastAsia="Times New Roman" w:hAnsi="Times New Roman" w:cs="Times New Roman"/>
          <w:i/>
          <w:iCs/>
          <w:color w:val="333333"/>
          <w:sz w:val="20"/>
          <w:szCs w:val="20"/>
          <w:shd w:val="clear" w:color="auto" w:fill="FFFFFF"/>
        </w:rPr>
        <w:t>sic</w:t>
      </w:r>
      <w:r w:rsidRPr="002550C3">
        <w:rPr>
          <w:rFonts w:ascii="Times New Roman" w:eastAsia="Times New Roman" w:hAnsi="Times New Roman" w:cs="Times New Roman"/>
          <w:color w:val="333333"/>
          <w:sz w:val="20"/>
          <w:szCs w:val="20"/>
          <w:shd w:val="clear" w:color="auto" w:fill="FFFFFF"/>
        </w:rPr>
        <w:t>]</w:t>
      </w:r>
      <w:r w:rsidRPr="002550C3">
        <w:rPr>
          <w:rFonts w:ascii="Times New Roman" w:eastAsia="Times New Roman" w:hAnsi="Times New Roman" w:cs="Times New Roman"/>
          <w:i/>
          <w:iCs/>
          <w:color w:val="333333"/>
          <w:sz w:val="20"/>
          <w:szCs w:val="20"/>
          <w:shd w:val="clear" w:color="auto" w:fill="FFFFFF"/>
        </w:rPr>
        <w:t xml:space="preserve"> </w:t>
      </w:r>
      <w:r w:rsidRPr="002550C3">
        <w:rPr>
          <w:rFonts w:ascii="Times New Roman" w:eastAsia="Times New Roman" w:hAnsi="Times New Roman" w:cs="Times New Roman"/>
          <w:color w:val="333333"/>
          <w:sz w:val="20"/>
          <w:szCs w:val="20"/>
          <w:shd w:val="clear" w:color="auto" w:fill="FFFFFF"/>
        </w:rPr>
        <w:t xml:space="preserve">pressed upon my hands &amp; I did not retire </w:t>
      </w:r>
      <w:proofErr w:type="spellStart"/>
      <w:r w:rsidRPr="002550C3">
        <w:rPr>
          <w:rFonts w:ascii="Times New Roman" w:eastAsia="Times New Roman" w:hAnsi="Times New Roman" w:cs="Times New Roman"/>
          <w:color w:val="333333"/>
          <w:sz w:val="20"/>
          <w:szCs w:val="20"/>
          <w:shd w:val="clear" w:color="auto" w:fill="FFFFFF"/>
        </w:rPr>
        <w:t>untill</w:t>
      </w:r>
      <w:proofErr w:type="spellEnd"/>
      <w:r w:rsidRPr="002550C3">
        <w:rPr>
          <w:rFonts w:ascii="Times New Roman" w:eastAsia="Times New Roman" w:hAnsi="Times New Roman" w:cs="Times New Roman"/>
          <w:color w:val="333333"/>
          <w:sz w:val="20"/>
          <w:szCs w:val="20"/>
          <w:shd w:val="clear" w:color="auto" w:fill="FFFFFF"/>
        </w:rPr>
        <w:t> past 12[.] about 12[,] Joseph came to me and asked me if I had a chest with a lock and key[.] I knew in a moment what it was wan</w:t>
      </w:r>
      <w:r w:rsidRPr="002550C3">
        <w:rPr>
          <w:rFonts w:ascii="Times New Roman" w:eastAsia="Times New Roman" w:hAnsi="Times New Roman" w:cs="Times New Roman"/>
          <w:color w:val="333333"/>
          <w:sz w:val="20"/>
          <w:szCs w:val="20"/>
          <w:shd w:val="clear" w:color="auto" w:fill="FFFFFF"/>
        </w:rPr>
        <w:t>ted for and &lt;​not having a lock but what was broken I was alarmed fearing that this might be a matter of great importance to him at that time​&gt; I told him this but he replied never mind . . . be Calm all </w:t>
      </w:r>
      <w:r w:rsidRPr="002550C3">
        <w:rPr>
          <w:rFonts w:ascii="Times New Roman" w:eastAsia="Times New Roman" w:hAnsi="Times New Roman" w:cs="Times New Roman"/>
          <w:strike/>
          <w:color w:val="333333"/>
          <w:sz w:val="20"/>
          <w:szCs w:val="20"/>
          <w:shd w:val="clear" w:color="auto" w:fill="FFFFFF"/>
        </w:rPr>
        <w:t>was</w:t>
      </w:r>
      <w:r w:rsidRPr="002550C3">
        <w:rPr>
          <w:rFonts w:ascii="Times New Roman" w:eastAsia="Times New Roman" w:hAnsi="Times New Roman" w:cs="Times New Roman"/>
          <w:color w:val="333333"/>
          <w:sz w:val="20"/>
          <w:szCs w:val="20"/>
          <w:shd w:val="clear" w:color="auto" w:fill="FFFFFF"/>
        </w:rPr>
        <w:t xml:space="preserve"> &lt;​is​&gt; right” (ibid., </w:t>
      </w:r>
      <w:r w:rsidRPr="002550C3">
        <w:rPr>
          <w:rFonts w:ascii="Times New Roman" w:eastAsia="Times New Roman" w:hAnsi="Times New Roman" w:cs="Times New Roman"/>
          <w:color w:val="000000"/>
          <w:sz w:val="20"/>
          <w:szCs w:val="20"/>
          <w:shd w:val="clear" w:color="auto" w:fill="FFFFFF"/>
        </w:rPr>
        <w:t>p. [6], bk. 5).</w:t>
      </w:r>
    </w:p>
    <w:p w:rsidR="00A9255D" w:rsidRPr="002550C3" w:rsidRDefault="002550C3">
      <w:pP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sz w:val="20"/>
          <w:szCs w:val="20"/>
        </w:rPr>
        <w:t xml:space="preserve">Emma came </w:t>
      </w:r>
      <w:r w:rsidRPr="002550C3">
        <w:rPr>
          <w:rFonts w:ascii="Times New Roman" w:eastAsia="Times New Roman" w:hAnsi="Times New Roman" w:cs="Times New Roman"/>
          <w:sz w:val="20"/>
          <w:szCs w:val="20"/>
        </w:rPr>
        <w:t xml:space="preserve">down in her riding clothes and they left shortly after midnight—borrowing Mr. Joseph Knight’s wagon for the 3.5-mile distance Cumorah. Lucy recorded that she </w:t>
      </w:r>
      <w:r w:rsidRPr="002550C3">
        <w:rPr>
          <w:rFonts w:ascii="Times New Roman" w:eastAsia="Times New Roman" w:hAnsi="Times New Roman" w:cs="Times New Roman"/>
          <w:color w:val="333333"/>
          <w:sz w:val="20"/>
          <w:szCs w:val="20"/>
          <w:shd w:val="clear" w:color="auto" w:fill="FFFFFF"/>
        </w:rPr>
        <w:t xml:space="preserve">“spent the night in prayer,” until her began preparing breakfast. </w:t>
      </w:r>
    </w:p>
    <w:p w:rsidR="00A9255D" w:rsidRPr="002550C3" w:rsidRDefault="002550C3">
      <w:pP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color w:val="333333"/>
          <w:sz w:val="20"/>
          <w:szCs w:val="20"/>
          <w:shd w:val="clear" w:color="auto" w:fill="FFFFFF"/>
        </w:rPr>
        <w:lastRenderedPageBreak/>
        <w:tab/>
        <w:t>Joseph carved out a section of</w:t>
      </w:r>
      <w:r w:rsidRPr="002550C3">
        <w:rPr>
          <w:rFonts w:ascii="Times New Roman" w:eastAsia="Times New Roman" w:hAnsi="Times New Roman" w:cs="Times New Roman"/>
          <w:color w:val="333333"/>
          <w:sz w:val="20"/>
          <w:szCs w:val="20"/>
          <w:shd w:val="clear" w:color="auto" w:fill="FFFFFF"/>
        </w:rPr>
        <w:t xml:space="preserve"> a birch log and hid the plates inside before he and Emma returned home after breakfast. When Joseph came in without the plates Lucy was distraught—but he consoled her:</w:t>
      </w:r>
    </w:p>
    <w:p w:rsidR="00A9255D" w:rsidRPr="002550C3" w:rsidRDefault="002550C3">
      <w:pPr>
        <w:ind w:left="360"/>
        <w:rPr>
          <w:rFonts w:ascii="Times New Roman" w:hAnsi="Times New Roman" w:cs="Times New Roman"/>
        </w:rPr>
      </w:pPr>
      <w:r w:rsidRPr="002550C3">
        <w:rPr>
          <w:rFonts w:ascii="Times New Roman" w:eastAsia="Times New Roman" w:hAnsi="Times New Roman" w:cs="Times New Roman"/>
          <w:color w:val="333333"/>
          <w:sz w:val="20"/>
          <w:szCs w:val="20"/>
          <w:shd w:val="clear" w:color="auto" w:fill="FFFFFF"/>
        </w:rPr>
        <w:t>“Mother, said he do not be uneasy all is right see here Said he I have got the key I kn</w:t>
      </w:r>
      <w:r w:rsidRPr="002550C3">
        <w:rPr>
          <w:rFonts w:ascii="Times New Roman" w:eastAsia="Times New Roman" w:hAnsi="Times New Roman" w:cs="Times New Roman"/>
          <w:color w:val="333333"/>
          <w:sz w:val="20"/>
          <w:szCs w:val="20"/>
          <w:shd w:val="clear" w:color="auto" w:fill="FFFFFF"/>
        </w:rPr>
        <w:t xml:space="preserve">ew not what he meant but took the article in my hands  and upon </w:t>
      </w:r>
      <w:proofErr w:type="spellStart"/>
      <w:r w:rsidRPr="002550C3">
        <w:rPr>
          <w:rFonts w:ascii="Times New Roman" w:eastAsia="Times New Roman" w:hAnsi="Times New Roman" w:cs="Times New Roman"/>
          <w:strike/>
          <w:color w:val="333333"/>
          <w:sz w:val="20"/>
          <w:szCs w:val="20"/>
          <w:shd w:val="clear" w:color="auto" w:fill="FFFFFF"/>
        </w:rPr>
        <w:t>upon</w:t>
      </w:r>
      <w:proofErr w:type="spellEnd"/>
      <w:r w:rsidRPr="002550C3">
        <w:rPr>
          <w:rFonts w:ascii="Times New Roman" w:eastAsia="Times New Roman" w:hAnsi="Times New Roman" w:cs="Times New Roman"/>
          <w:color w:val="333333"/>
          <w:sz w:val="20"/>
          <w:szCs w:val="20"/>
          <w:shd w:val="clear" w:color="auto" w:fill="FFFFFF"/>
        </w:rPr>
        <w:t> </w:t>
      </w:r>
      <w:r w:rsidRPr="002550C3">
        <w:rPr>
          <w:rFonts w:ascii="Times New Roman" w:eastAsia="Times New Roman" w:hAnsi="Times New Roman" w:cs="Times New Roman"/>
          <w:strike/>
          <w:color w:val="333333"/>
          <w:sz w:val="20"/>
          <w:szCs w:val="20"/>
          <w:shd w:val="clear" w:color="auto" w:fill="FFFFFF"/>
        </w:rPr>
        <w:t>after</w:t>
      </w:r>
      <w:r w:rsidRPr="002550C3">
        <w:rPr>
          <w:rFonts w:ascii="Times New Roman" w:eastAsia="Times New Roman" w:hAnsi="Times New Roman" w:cs="Times New Roman"/>
          <w:color w:val="333333"/>
          <w:sz w:val="20"/>
          <w:szCs w:val="20"/>
          <w:shd w:val="clear" w:color="auto" w:fill="FFFFFF"/>
        </w:rPr>
        <w:t> </w:t>
      </w:r>
      <w:proofErr w:type="spellStart"/>
      <w:r w:rsidRPr="002550C3">
        <w:rPr>
          <w:rFonts w:ascii="Times New Roman" w:eastAsia="Times New Roman" w:hAnsi="Times New Roman" w:cs="Times New Roman"/>
          <w:color w:val="333333"/>
          <w:sz w:val="20"/>
          <w:szCs w:val="20"/>
          <w:shd w:val="clear" w:color="auto" w:fill="FFFFFF"/>
        </w:rPr>
        <w:t>examing</w:t>
      </w:r>
      <w:proofErr w:type="spellEnd"/>
      <w:r w:rsidRPr="002550C3">
        <w:rPr>
          <w:rFonts w:ascii="Times New Roman" w:eastAsia="Times New Roman" w:hAnsi="Times New Roman" w:cs="Times New Roman"/>
          <w:color w:val="333333"/>
          <w:sz w:val="20"/>
          <w:szCs w:val="20"/>
          <w:shd w:val="clear" w:color="auto" w:fill="FFFFFF"/>
        </w:rPr>
        <w:t xml:space="preserve"> [</w:t>
      </w:r>
      <w:r w:rsidRPr="002550C3">
        <w:rPr>
          <w:rFonts w:ascii="Times New Roman" w:eastAsia="Times New Roman" w:hAnsi="Times New Roman" w:cs="Times New Roman"/>
          <w:i/>
          <w:iCs/>
          <w:color w:val="333333"/>
          <w:sz w:val="20"/>
          <w:szCs w:val="20"/>
          <w:shd w:val="clear" w:color="auto" w:fill="FFFFFF"/>
        </w:rPr>
        <w:t>sic</w:t>
      </w:r>
      <w:r w:rsidRPr="002550C3">
        <w:rPr>
          <w:rFonts w:ascii="Times New Roman" w:eastAsia="Times New Roman" w:hAnsi="Times New Roman" w:cs="Times New Roman"/>
          <w:color w:val="333333"/>
          <w:sz w:val="20"/>
          <w:szCs w:val="20"/>
          <w:shd w:val="clear" w:color="auto" w:fill="FFFFFF"/>
        </w:rPr>
        <w:t xml:space="preserve">] it ​(*with no covering but a silk handkerchief)​ &lt;​found​&gt; that it consisted of 2 smooth &lt;​3 cornered diamonds set in glass and the glass was set in silver bows​&gt; </w:t>
      </w:r>
      <w:r w:rsidRPr="002550C3">
        <w:rPr>
          <w:rStyle w:val="deleted"/>
          <w:rFonts w:ascii="Times New Roman" w:hAnsi="Times New Roman" w:cs="Times New Roman"/>
          <w:strike/>
          <w:color w:val="333333"/>
          <w:sz w:val="20"/>
          <w:szCs w:val="20"/>
          <w:shd w:val="clear" w:color="auto" w:fill="FFFFFF"/>
        </w:rPr>
        <w:t>stones</w:t>
      </w:r>
      <w:r w:rsidRPr="002550C3">
        <w:rPr>
          <w:rFonts w:ascii="Times New Roman" w:hAnsi="Times New Roman" w:cs="Times New Roman"/>
          <w:color w:val="333333"/>
          <w:sz w:val="20"/>
          <w:szCs w:val="20"/>
          <w:shd w:val="clear" w:color="auto" w:fill="FFFFFF"/>
        </w:rPr>
        <w:t> con[n]</w:t>
      </w:r>
      <w:proofErr w:type="spellStart"/>
      <w:r w:rsidRPr="002550C3">
        <w:rPr>
          <w:rFonts w:ascii="Times New Roman" w:hAnsi="Times New Roman" w:cs="Times New Roman"/>
          <w:color w:val="333333"/>
          <w:sz w:val="20"/>
          <w:szCs w:val="20"/>
          <w:shd w:val="clear" w:color="auto" w:fill="FFFFFF"/>
        </w:rPr>
        <w:t>ected</w:t>
      </w:r>
      <w:proofErr w:type="spellEnd"/>
      <w:r w:rsidRPr="002550C3">
        <w:rPr>
          <w:rFonts w:ascii="Times New Roman" w:hAnsi="Times New Roman" w:cs="Times New Roman"/>
          <w:color w:val="333333"/>
          <w:sz w:val="20"/>
          <w:szCs w:val="20"/>
          <w:shd w:val="clear" w:color="auto" w:fill="FFFFFF"/>
        </w:rPr>
        <w:t xml:space="preserve"> with each other in the same way that old fashioned spectacles are made</w:t>
      </w:r>
      <w:r w:rsidRPr="002550C3">
        <w:rPr>
          <w:rFonts w:ascii="Times New Roman" w:hAnsi="Times New Roman" w:cs="Times New Roman"/>
          <w:sz w:val="20"/>
          <w:szCs w:val="20"/>
        </w:rPr>
        <w:t xml:space="preserve"> (</w:t>
      </w:r>
      <w:r w:rsidRPr="002550C3">
        <w:rPr>
          <w:rFonts w:ascii="Times New Roman" w:hAnsi="Times New Roman" w:cs="Times New Roman"/>
          <w:sz w:val="20"/>
          <w:szCs w:val="20"/>
        </w:rPr>
        <w:t xml:space="preserve">ibid., </w:t>
      </w:r>
      <w:r w:rsidRPr="002550C3">
        <w:rPr>
          <w:rFonts w:ascii="Times New Roman" w:eastAsia="Times New Roman" w:hAnsi="Times New Roman" w:cs="Times New Roman"/>
          <w:color w:val="333333"/>
          <w:sz w:val="20"/>
          <w:szCs w:val="20"/>
          <w:shd w:val="clear" w:color="auto" w:fill="FFFFFF"/>
        </w:rPr>
        <w:t>p. [7], bk. 5).</w:t>
      </w:r>
    </w:p>
    <w:p w:rsidR="00A9255D" w:rsidRPr="002550C3" w:rsidRDefault="002550C3">
      <w:pP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color w:val="333333"/>
          <w:sz w:val="20"/>
          <w:szCs w:val="20"/>
          <w:shd w:val="clear" w:color="auto" w:fill="FFFFFF"/>
        </w:rPr>
        <w:t>Others also questioned him about the plates, and Mr. Knight recorded that Joseph teased him, while Mr. Knight was already upset about his horse and wagon being missing.</w:t>
      </w:r>
    </w:p>
    <w:p w:rsidR="00A9255D" w:rsidRPr="002550C3" w:rsidRDefault="00A9255D">
      <w:pPr>
        <w:jc w:val="center"/>
        <w:rPr>
          <w:rFonts w:ascii="Times New Roman" w:eastAsia="Times New Roman" w:hAnsi="Times New Roman" w:cs="Times New Roman"/>
          <w:b/>
          <w:bCs/>
          <w:color w:val="333333"/>
          <w:sz w:val="20"/>
          <w:szCs w:val="20"/>
        </w:rPr>
      </w:pPr>
    </w:p>
    <w:p w:rsidR="00A9255D" w:rsidRPr="002550C3" w:rsidRDefault="002550C3">
      <w:pPr>
        <w:jc w:val="center"/>
        <w:rPr>
          <w:rFonts w:ascii="Times New Roman" w:eastAsia="Times New Roman" w:hAnsi="Times New Roman" w:cs="Times New Roman"/>
          <w:b/>
          <w:bCs/>
          <w:color w:val="333333"/>
          <w:sz w:val="20"/>
          <w:szCs w:val="20"/>
        </w:rPr>
      </w:pPr>
      <w:r w:rsidRPr="002550C3">
        <w:rPr>
          <w:rFonts w:ascii="Times New Roman" w:eastAsia="Times New Roman" w:hAnsi="Times New Roman" w:cs="Times New Roman"/>
          <w:b/>
          <w:bCs/>
          <w:color w:val="333333"/>
          <w:sz w:val="20"/>
          <w:szCs w:val="20"/>
        </w:rPr>
        <w:t>Gold Bible Enraged the Community</w:t>
      </w:r>
    </w:p>
    <w:p w:rsidR="00A9255D" w:rsidRPr="002550C3" w:rsidRDefault="002550C3">
      <w:pPr>
        <w:rPr>
          <w:rFonts w:ascii="Times New Roman" w:eastAsia="Times New Roman" w:hAnsi="Times New Roman" w:cs="Times New Roman"/>
          <w:b/>
          <w:bCs/>
          <w:color w:val="333333"/>
          <w:sz w:val="20"/>
          <w:szCs w:val="20"/>
          <w:highlight w:val="white"/>
        </w:rPr>
      </w:pPr>
      <w:r w:rsidRPr="002550C3">
        <w:rPr>
          <w:rFonts w:ascii="Times New Roman" w:hAnsi="Times New Roman" w:cs="Times New Roman"/>
          <w:sz w:val="20"/>
          <w:szCs w:val="20"/>
        </w:rPr>
        <w:t>Worse than Joseph Smith’s claim to have a vision of the Father and Son, his claims to open the scriptural canon with modern revelation disrupted traditional Christianity’s view. Their sacred biblical canon was the source of their authority, Holy Spirit, kn</w:t>
      </w:r>
      <w:r w:rsidRPr="002550C3">
        <w:rPr>
          <w:rFonts w:ascii="Times New Roman" w:hAnsi="Times New Roman" w:cs="Times New Roman"/>
          <w:sz w:val="20"/>
          <w:szCs w:val="20"/>
        </w:rPr>
        <w:t xml:space="preserve">owledge, national unity, and income. Voices ranged from sarcastic to hostile as news of Smith’s “golden plates” spread across the country (Givens, </w:t>
      </w:r>
      <w:r w:rsidRPr="002550C3">
        <w:rPr>
          <w:rFonts w:ascii="Times New Roman" w:hAnsi="Times New Roman" w:cs="Times New Roman"/>
          <w:i/>
          <w:sz w:val="20"/>
          <w:szCs w:val="20"/>
        </w:rPr>
        <w:t xml:space="preserve">Hand of Mormon, </w:t>
      </w:r>
      <w:r w:rsidRPr="002550C3">
        <w:rPr>
          <w:rFonts w:ascii="Times New Roman" w:hAnsi="Times New Roman" w:cs="Times New Roman"/>
          <w:sz w:val="20"/>
          <w:szCs w:val="20"/>
        </w:rPr>
        <w:t>93). In the next weeks, I will demonstrate with newspaper articles attacking the “golden Bibl</w:t>
      </w:r>
      <w:r w:rsidRPr="002550C3">
        <w:rPr>
          <w:rFonts w:ascii="Times New Roman" w:hAnsi="Times New Roman" w:cs="Times New Roman"/>
          <w:sz w:val="20"/>
          <w:szCs w:val="20"/>
        </w:rPr>
        <w:t xml:space="preserve">e” (Kirkham, </w:t>
      </w:r>
      <w:r w:rsidRPr="002550C3">
        <w:rPr>
          <w:rFonts w:ascii="Times New Roman" w:hAnsi="Times New Roman" w:cs="Times New Roman"/>
          <w:i/>
          <w:sz w:val="20"/>
          <w:szCs w:val="20"/>
        </w:rPr>
        <w:t xml:space="preserve">New Witness of Christ, </w:t>
      </w:r>
      <w:r w:rsidRPr="002550C3">
        <w:rPr>
          <w:rFonts w:ascii="Times New Roman" w:hAnsi="Times New Roman" w:cs="Times New Roman"/>
          <w:sz w:val="20"/>
          <w:szCs w:val="20"/>
        </w:rPr>
        <w:t>2. 39).</w:t>
      </w:r>
    </w:p>
    <w:p w:rsidR="00A9255D" w:rsidRPr="002550C3" w:rsidRDefault="002550C3">
      <w:pP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color w:val="333333"/>
          <w:sz w:val="20"/>
          <w:szCs w:val="20"/>
          <w:shd w:val="clear" w:color="auto" w:fill="FFFFFF"/>
        </w:rPr>
        <w:t xml:space="preserve">           Joseph had been warned by Moroni: “And for some reason, the Lord allowed the persecution—and Joseph learned to take his calling very seriously. Attempts were made to take the plates by local mobs (~50 </w:t>
      </w:r>
      <w:r w:rsidRPr="002550C3">
        <w:rPr>
          <w:rFonts w:ascii="Times New Roman" w:eastAsia="Times New Roman" w:hAnsi="Times New Roman" w:cs="Times New Roman"/>
          <w:color w:val="333333"/>
          <w:sz w:val="20"/>
          <w:szCs w:val="20"/>
          <w:shd w:val="clear" w:color="auto" w:fill="FFFFFF"/>
        </w:rPr>
        <w:t xml:space="preserve">men), Miss Chase looked through a green piece of glass and claimed “to find </w:t>
      </w:r>
      <w:r w:rsidRPr="002550C3">
        <w:rPr>
          <w:rFonts w:ascii="Times New Roman" w:eastAsia="Times New Roman" w:hAnsi="Times New Roman" w:cs="Times New Roman"/>
          <w:color w:val="333333"/>
          <w:sz w:val="20"/>
          <w:szCs w:val="20"/>
        </w:rPr>
        <w:t>out the exact place where Joe smith kept his gold bible.”</w:t>
      </w:r>
      <w:r w:rsidRPr="002550C3">
        <w:rPr>
          <w:rFonts w:ascii="Times New Roman" w:eastAsia="Times New Roman" w:hAnsi="Times New Roman" w:cs="Times New Roman"/>
          <w:color w:val="333333"/>
          <w:sz w:val="20"/>
          <w:szCs w:val="20"/>
          <w:shd w:val="clear" w:color="auto" w:fill="FFFFFF"/>
        </w:rPr>
        <w:t xml:space="preserve"> Joseph hid the plates in several places to keep them safe</w:t>
      </w:r>
    </w:p>
    <w:p w:rsidR="00A9255D" w:rsidRPr="002550C3" w:rsidRDefault="002550C3">
      <w:pPr>
        <w:pStyle w:val="ListParagraph"/>
        <w:numPr>
          <w:ilvl w:val="0"/>
          <w:numId w:val="1"/>
        </w:numPr>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color w:val="000000"/>
          <w:sz w:val="20"/>
          <w:szCs w:val="20"/>
          <w:shd w:val="clear" w:color="auto" w:fill="FFFFFF"/>
        </w:rPr>
        <w:t>A cavity in a birch log (3 miles from their home)</w:t>
      </w:r>
    </w:p>
    <w:p w:rsidR="00A9255D" w:rsidRPr="002550C3" w:rsidRDefault="002550C3">
      <w:pPr>
        <w:pStyle w:val="ListParagraph"/>
        <w:numPr>
          <w:ilvl w:val="0"/>
          <w:numId w:val="1"/>
        </w:numPr>
        <w:rPr>
          <w:rFonts w:ascii="Times New Roman" w:eastAsia="Times New Roman" w:hAnsi="Times New Roman" w:cs="Times New Roman"/>
          <w:sz w:val="20"/>
          <w:szCs w:val="20"/>
        </w:rPr>
      </w:pPr>
      <w:r w:rsidRPr="002550C3">
        <w:rPr>
          <w:rFonts w:ascii="Times New Roman" w:eastAsia="Times New Roman" w:hAnsi="Times New Roman" w:cs="Times New Roman"/>
          <w:color w:val="000000"/>
          <w:sz w:val="20"/>
          <w:szCs w:val="20"/>
          <w:shd w:val="clear" w:color="auto" w:fill="FFFFFF"/>
        </w:rPr>
        <w:t xml:space="preserve">Under the </w:t>
      </w:r>
      <w:r w:rsidRPr="002550C3">
        <w:rPr>
          <w:rFonts w:ascii="Times New Roman" w:eastAsia="Times New Roman" w:hAnsi="Times New Roman" w:cs="Times New Roman"/>
          <w:color w:val="000000"/>
          <w:sz w:val="20"/>
          <w:szCs w:val="20"/>
          <w:shd w:val="clear" w:color="auto" w:fill="FFFFFF"/>
        </w:rPr>
        <w:t>stones in their log cabin room hearth</w:t>
      </w:r>
    </w:p>
    <w:p w:rsidR="00A9255D" w:rsidRPr="002550C3" w:rsidRDefault="002550C3">
      <w:pPr>
        <w:pStyle w:val="ListParagraph"/>
        <w:numPr>
          <w:ilvl w:val="0"/>
          <w:numId w:val="1"/>
        </w:numPr>
        <w:rPr>
          <w:rFonts w:ascii="Times New Roman" w:eastAsia="Times New Roman" w:hAnsi="Times New Roman" w:cs="Times New Roman"/>
          <w:sz w:val="20"/>
          <w:szCs w:val="20"/>
        </w:rPr>
      </w:pPr>
      <w:r w:rsidRPr="002550C3">
        <w:rPr>
          <w:rFonts w:ascii="Times New Roman" w:eastAsia="Times New Roman" w:hAnsi="Times New Roman" w:cs="Times New Roman"/>
          <w:color w:val="000000"/>
          <w:sz w:val="20"/>
          <w:szCs w:val="20"/>
          <w:shd w:val="clear" w:color="auto" w:fill="FFFFFF"/>
        </w:rPr>
        <w:t>Cooper shop loft under flax, with the box under the floor boards—found and smashed</w:t>
      </w:r>
    </w:p>
    <w:p w:rsidR="00A9255D" w:rsidRPr="002550C3" w:rsidRDefault="002550C3">
      <w:pPr>
        <w:pStyle w:val="ListParagraph"/>
        <w:numPr>
          <w:ilvl w:val="0"/>
          <w:numId w:val="1"/>
        </w:numPr>
        <w:rPr>
          <w:rFonts w:ascii="Times New Roman" w:eastAsia="Times New Roman" w:hAnsi="Times New Roman" w:cs="Times New Roman"/>
          <w:sz w:val="20"/>
          <w:szCs w:val="20"/>
        </w:rPr>
      </w:pPr>
      <w:r w:rsidRPr="002550C3">
        <w:rPr>
          <w:rFonts w:ascii="Times New Roman" w:eastAsia="Times New Roman" w:hAnsi="Times New Roman" w:cs="Times New Roman"/>
          <w:color w:val="000000"/>
          <w:sz w:val="20"/>
          <w:szCs w:val="20"/>
          <w:shd w:val="clear" w:color="auto" w:fill="FFFFFF"/>
        </w:rPr>
        <w:t>Barrel of Beans</w:t>
      </w:r>
    </w:p>
    <w:p w:rsidR="00A9255D" w:rsidRPr="002550C3" w:rsidRDefault="002550C3">
      <w:pPr>
        <w:shd w:val="clear" w:color="auto" w:fill="FFFFFF"/>
        <w:rPr>
          <w:rFonts w:ascii="Times New Roman" w:eastAsia="Times New Roman" w:hAnsi="Times New Roman" w:cs="Times New Roman"/>
          <w:color w:val="333333"/>
          <w:sz w:val="20"/>
          <w:szCs w:val="20"/>
        </w:rPr>
      </w:pPr>
      <w:r w:rsidRPr="002550C3">
        <w:rPr>
          <w:rFonts w:ascii="Times New Roman" w:eastAsia="Times New Roman" w:hAnsi="Times New Roman" w:cs="Times New Roman"/>
          <w:color w:val="333333"/>
          <w:sz w:val="20"/>
          <w:szCs w:val="20"/>
        </w:rPr>
        <w:t xml:space="preserve">Lucy remembered that “Joseph kept the urim and </w:t>
      </w:r>
      <w:proofErr w:type="spellStart"/>
      <w:r w:rsidRPr="002550C3">
        <w:rPr>
          <w:rFonts w:ascii="Times New Roman" w:eastAsia="Times New Roman" w:hAnsi="Times New Roman" w:cs="Times New Roman"/>
          <w:color w:val="333333"/>
          <w:sz w:val="20"/>
          <w:szCs w:val="20"/>
        </w:rPr>
        <w:t>thumim</w:t>
      </w:r>
      <w:proofErr w:type="spellEnd"/>
      <w:r w:rsidRPr="002550C3">
        <w:rPr>
          <w:rFonts w:ascii="Times New Roman" w:eastAsia="Times New Roman" w:hAnsi="Times New Roman" w:cs="Times New Roman"/>
          <w:color w:val="333333"/>
          <w:sz w:val="20"/>
          <w:szCs w:val="20"/>
        </w:rPr>
        <w:t xml:space="preserve"> constantly about his person an[d] he could by this means ascertai</w:t>
      </w:r>
      <w:r w:rsidRPr="002550C3">
        <w:rPr>
          <w:rFonts w:ascii="Times New Roman" w:eastAsia="Times New Roman" w:hAnsi="Times New Roman" w:cs="Times New Roman"/>
          <w:color w:val="333333"/>
          <w:sz w:val="20"/>
          <w:szCs w:val="20"/>
        </w:rPr>
        <w:t>n at any moment </w:t>
      </w:r>
      <w:r w:rsidRPr="002550C3">
        <w:rPr>
          <w:rFonts w:ascii="Times New Roman" w:eastAsia="Times New Roman" w:hAnsi="Times New Roman" w:cs="Times New Roman"/>
          <w:strike/>
          <w:color w:val="333333"/>
          <w:sz w:val="20"/>
          <w:szCs w:val="20"/>
        </w:rPr>
        <w:t>whether</w:t>
      </w:r>
      <w:r w:rsidRPr="002550C3">
        <w:rPr>
          <w:rFonts w:ascii="Times New Roman" w:eastAsia="Times New Roman" w:hAnsi="Times New Roman" w:cs="Times New Roman"/>
          <w:color w:val="333333"/>
          <w:sz w:val="20"/>
          <w:szCs w:val="20"/>
        </w:rPr>
        <w:t> &lt;​if​&gt; the plates were in danger </w:t>
      </w:r>
      <w:r w:rsidRPr="002550C3">
        <w:rPr>
          <w:rFonts w:ascii="Times New Roman" w:eastAsia="Times New Roman" w:hAnsi="Times New Roman" w:cs="Times New Roman"/>
          <w:strike/>
          <w:color w:val="333333"/>
          <w:sz w:val="20"/>
          <w:szCs w:val="20"/>
        </w:rPr>
        <w:t>or</w:t>
      </w:r>
      <w:r w:rsidRPr="002550C3">
        <w:rPr>
          <w:rFonts w:ascii="Times New Roman" w:eastAsia="Times New Roman" w:hAnsi="Times New Roman" w:cs="Times New Roman"/>
          <w:color w:val="333333"/>
          <w:sz w:val="20"/>
          <w:szCs w:val="20"/>
        </w:rPr>
        <w:t xml:space="preserve"> having just looked into them before Emma got </w:t>
      </w:r>
      <w:proofErr w:type="gramStart"/>
      <w:r w:rsidRPr="002550C3">
        <w:rPr>
          <w:rFonts w:ascii="Times New Roman" w:eastAsia="Times New Roman" w:hAnsi="Times New Roman" w:cs="Times New Roman"/>
          <w:color w:val="333333"/>
          <w:sz w:val="20"/>
          <w:szCs w:val="20"/>
        </w:rPr>
        <w:t>there</w:t>
      </w:r>
      <w:proofErr w:type="gramEnd"/>
      <w:r w:rsidRPr="002550C3">
        <w:rPr>
          <w:rFonts w:ascii="Times New Roman" w:eastAsia="Times New Roman" w:hAnsi="Times New Roman" w:cs="Times New Roman"/>
          <w:color w:val="333333"/>
          <w:sz w:val="20"/>
          <w:szCs w:val="20"/>
        </w:rPr>
        <w:t xml:space="preserve"> he perceived her coming and came up out of the well and met her. When she informed him of </w:t>
      </w:r>
      <w:r w:rsidRPr="002550C3">
        <w:rPr>
          <w:rFonts w:ascii="Times New Roman" w:eastAsia="Times New Roman" w:hAnsi="Times New Roman" w:cs="Times New Roman"/>
          <w:strike/>
          <w:color w:val="333333"/>
          <w:sz w:val="20"/>
          <w:szCs w:val="20"/>
        </w:rPr>
        <w:t>the situ</w:t>
      </w:r>
      <w:r w:rsidRPr="002550C3">
        <w:rPr>
          <w:rFonts w:ascii="Times New Roman" w:eastAsia="Times New Roman" w:hAnsi="Times New Roman" w:cs="Times New Roman"/>
          <w:color w:val="333333"/>
          <w:sz w:val="20"/>
          <w:szCs w:val="20"/>
        </w:rPr>
        <w:t xml:space="preserve"> what had </w:t>
      </w:r>
      <w:proofErr w:type="gramStart"/>
      <w:r w:rsidRPr="002550C3">
        <w:rPr>
          <w:rFonts w:ascii="Times New Roman" w:eastAsia="Times New Roman" w:hAnsi="Times New Roman" w:cs="Times New Roman"/>
          <w:color w:val="333333"/>
          <w:sz w:val="20"/>
          <w:szCs w:val="20"/>
        </w:rPr>
        <w:t>occurred</w:t>
      </w:r>
      <w:proofErr w:type="gramEnd"/>
      <w:r w:rsidRPr="002550C3">
        <w:rPr>
          <w:rFonts w:ascii="Times New Roman" w:eastAsia="Times New Roman" w:hAnsi="Times New Roman" w:cs="Times New Roman"/>
          <w:color w:val="333333"/>
          <w:sz w:val="20"/>
          <w:szCs w:val="20"/>
        </w:rPr>
        <w:t xml:space="preserve"> he told her that the record </w:t>
      </w:r>
      <w:r w:rsidRPr="002550C3">
        <w:rPr>
          <w:rFonts w:ascii="Times New Roman" w:eastAsia="Times New Roman" w:hAnsi="Times New Roman" w:cs="Times New Roman"/>
          <w:color w:val="333333"/>
          <w:sz w:val="20"/>
          <w:szCs w:val="20"/>
        </w:rPr>
        <w:t>was perfectly safe for the pre[s]</w:t>
      </w:r>
      <w:proofErr w:type="spellStart"/>
      <w:r w:rsidRPr="002550C3">
        <w:rPr>
          <w:rFonts w:ascii="Times New Roman" w:eastAsia="Times New Roman" w:hAnsi="Times New Roman" w:cs="Times New Roman"/>
          <w:color w:val="333333"/>
          <w:sz w:val="20"/>
          <w:szCs w:val="20"/>
        </w:rPr>
        <w:t>ent</w:t>
      </w:r>
      <w:proofErr w:type="spellEnd"/>
      <w:r w:rsidRPr="002550C3">
        <w:rPr>
          <w:rFonts w:ascii="Times New Roman" w:eastAsia="Times New Roman" w:hAnsi="Times New Roman" w:cs="Times New Roman"/>
          <w:color w:val="333333"/>
          <w:sz w:val="20"/>
          <w:szCs w:val="20"/>
        </w:rPr>
        <w:t>. </w:t>
      </w:r>
      <w:r w:rsidRPr="002550C3">
        <w:rPr>
          <w:rFonts w:ascii="Times New Roman" w:eastAsia="Times New Roman" w:hAnsi="Times New Roman" w:cs="Times New Roman"/>
          <w:strike/>
          <w:color w:val="333333"/>
          <w:sz w:val="20"/>
          <w:szCs w:val="20"/>
        </w:rPr>
        <w:t>but</w:t>
      </w:r>
      <w:r w:rsidRPr="002550C3">
        <w:rPr>
          <w:rFonts w:ascii="Times New Roman" w:eastAsia="Times New Roman" w:hAnsi="Times New Roman" w:cs="Times New Roman"/>
          <w:color w:val="333333"/>
          <w:sz w:val="20"/>
          <w:szCs w:val="20"/>
        </w:rPr>
        <w:t xml:space="preserve"> he &lt;​however​&gt; concluded to go home with her and told Wells that his </w:t>
      </w:r>
      <w:proofErr w:type="spellStart"/>
      <w:r w:rsidRPr="002550C3">
        <w:rPr>
          <w:rFonts w:ascii="Times New Roman" w:eastAsia="Times New Roman" w:hAnsi="Times New Roman" w:cs="Times New Roman"/>
          <w:color w:val="333333"/>
          <w:sz w:val="20"/>
          <w:szCs w:val="20"/>
        </w:rPr>
        <w:t>buisness</w:t>
      </w:r>
      <w:proofErr w:type="spellEnd"/>
      <w:r w:rsidRPr="002550C3">
        <w:rPr>
          <w:rFonts w:ascii="Times New Roman" w:eastAsia="Times New Roman" w:hAnsi="Times New Roman" w:cs="Times New Roman"/>
          <w:color w:val="333333"/>
          <w:sz w:val="20"/>
          <w:szCs w:val="20"/>
        </w:rPr>
        <w:t xml:space="preserve"> </w:t>
      </w:r>
      <w:r w:rsidRPr="002550C3">
        <w:rPr>
          <w:rFonts w:ascii="Times New Roman" w:eastAsia="Times New Roman" w:hAnsi="Times New Roman" w:cs="Times New Roman"/>
          <w:color w:val="333333"/>
          <w:sz w:val="20"/>
          <w:szCs w:val="20"/>
          <w:shd w:val="clear" w:color="auto" w:fill="FFFFFF"/>
        </w:rPr>
        <w:t>[</w:t>
      </w:r>
      <w:r w:rsidRPr="002550C3">
        <w:rPr>
          <w:rFonts w:ascii="Times New Roman" w:eastAsia="Times New Roman" w:hAnsi="Times New Roman" w:cs="Times New Roman"/>
          <w:i/>
          <w:iCs/>
          <w:color w:val="333333"/>
          <w:sz w:val="20"/>
          <w:szCs w:val="20"/>
          <w:shd w:val="clear" w:color="auto" w:fill="FFFFFF"/>
        </w:rPr>
        <w:t>sic</w:t>
      </w:r>
      <w:r w:rsidRPr="002550C3">
        <w:rPr>
          <w:rFonts w:ascii="Times New Roman" w:eastAsia="Times New Roman" w:hAnsi="Times New Roman" w:cs="Times New Roman"/>
          <w:color w:val="333333"/>
          <w:sz w:val="20"/>
          <w:szCs w:val="20"/>
          <w:shd w:val="clear" w:color="auto" w:fill="FFFFFF"/>
        </w:rPr>
        <w:t xml:space="preserve">] </w:t>
      </w:r>
      <w:r w:rsidRPr="002550C3">
        <w:rPr>
          <w:rFonts w:ascii="Times New Roman" w:eastAsia="Times New Roman" w:hAnsi="Times New Roman" w:cs="Times New Roman"/>
          <w:color w:val="333333"/>
          <w:sz w:val="20"/>
          <w:szCs w:val="20"/>
        </w:rPr>
        <w:t>at home made it necessary for him to return​&gt;”</w:t>
      </w:r>
      <w:r w:rsidRPr="002550C3">
        <w:rPr>
          <w:rFonts w:ascii="Times New Roman" w:eastAsia="Times New Roman" w:hAnsi="Times New Roman" w:cs="Times New Roman"/>
          <w:color w:val="000000"/>
          <w:sz w:val="20"/>
          <w:szCs w:val="20"/>
          <w:shd w:val="clear" w:color="auto" w:fill="FFFFFF"/>
        </w:rPr>
        <w:t xml:space="preserve"> (JosephSmithPapers.org, </w:t>
      </w:r>
      <w:r w:rsidRPr="002550C3">
        <w:rPr>
          <w:rFonts w:ascii="Times New Roman" w:eastAsia="Times New Roman" w:hAnsi="Times New Roman" w:cs="Times New Roman"/>
          <w:i/>
          <w:iCs/>
          <w:color w:val="000000"/>
          <w:sz w:val="20"/>
          <w:szCs w:val="20"/>
          <w:shd w:val="clear" w:color="auto" w:fill="FFFFFF"/>
        </w:rPr>
        <w:t>Lucy Mack Smith, History</w:t>
      </w:r>
      <w:r w:rsidRPr="002550C3">
        <w:rPr>
          <w:rFonts w:ascii="Times New Roman" w:eastAsia="Times New Roman" w:hAnsi="Times New Roman" w:cs="Times New Roman"/>
          <w:color w:val="000000"/>
          <w:sz w:val="20"/>
          <w:szCs w:val="20"/>
          <w:shd w:val="clear" w:color="auto" w:fill="FFFFFF"/>
        </w:rPr>
        <w:t xml:space="preserve">, 1844–1845, page [1], bk. 4, </w:t>
      </w:r>
      <w:r w:rsidRPr="002550C3">
        <w:rPr>
          <w:rFonts w:ascii="Times New Roman" w:eastAsia="Times New Roman" w:hAnsi="Times New Roman" w:cs="Times New Roman"/>
          <w:color w:val="000000"/>
          <w:sz w:val="20"/>
          <w:szCs w:val="20"/>
          <w:shd w:val="clear" w:color="auto" w:fill="FFFFFF"/>
        </w:rPr>
        <w:t>accessed 2-1-20).</w:t>
      </w:r>
    </w:p>
    <w:p w:rsidR="00A9255D" w:rsidRPr="002550C3" w:rsidRDefault="002550C3">
      <w:pPr>
        <w:jc w:val="center"/>
        <w:rPr>
          <w:rFonts w:ascii="Times New Roman" w:eastAsia="Times New Roman" w:hAnsi="Times New Roman" w:cs="Times New Roman"/>
          <w:b/>
          <w:bCs/>
          <w:color w:val="000000"/>
          <w:sz w:val="20"/>
          <w:szCs w:val="20"/>
          <w:highlight w:val="white"/>
        </w:rPr>
      </w:pPr>
      <w:r w:rsidRPr="002550C3">
        <w:rPr>
          <w:rFonts w:ascii="Times New Roman" w:eastAsia="Times New Roman" w:hAnsi="Times New Roman" w:cs="Times New Roman"/>
          <w:b/>
          <w:bCs/>
          <w:color w:val="000000"/>
          <w:sz w:val="20"/>
          <w:szCs w:val="20"/>
          <w:shd w:val="clear" w:color="auto" w:fill="FFFFFF"/>
        </w:rPr>
        <w:t>Martin and Lucy Harris</w:t>
      </w:r>
    </w:p>
    <w:p w:rsidR="00A9255D" w:rsidRPr="002550C3" w:rsidRDefault="002550C3">
      <w:pPr>
        <w:rPr>
          <w:rFonts w:ascii="Times New Roman" w:eastAsia="Times New Roman" w:hAnsi="Times New Roman" w:cs="Times New Roman"/>
          <w:color w:val="333333"/>
          <w:sz w:val="20"/>
          <w:szCs w:val="20"/>
        </w:rPr>
      </w:pPr>
      <w:r w:rsidRPr="002550C3">
        <w:rPr>
          <w:rFonts w:ascii="Times New Roman" w:eastAsia="Times New Roman" w:hAnsi="Times New Roman" w:cs="Times New Roman"/>
          <w:color w:val="000000"/>
          <w:sz w:val="20"/>
          <w:szCs w:val="20"/>
          <w:shd w:val="clear" w:color="auto" w:fill="FFFFFF"/>
        </w:rPr>
        <w:t xml:space="preserve">Martin Harris married his 16-year-old </w:t>
      </w:r>
      <w:r w:rsidR="00294213" w:rsidRPr="002550C3">
        <w:rPr>
          <w:rFonts w:ascii="Times New Roman" w:eastAsia="Times New Roman" w:hAnsi="Times New Roman" w:cs="Times New Roman"/>
          <w:color w:val="000000"/>
          <w:sz w:val="20"/>
          <w:szCs w:val="20"/>
          <w:shd w:val="clear" w:color="auto" w:fill="FFFFFF"/>
        </w:rPr>
        <w:t>cousin</w:t>
      </w:r>
      <w:r w:rsidRPr="002550C3">
        <w:rPr>
          <w:rFonts w:ascii="Times New Roman" w:eastAsia="Times New Roman" w:hAnsi="Times New Roman" w:cs="Times New Roman"/>
          <w:color w:val="000000"/>
          <w:sz w:val="20"/>
          <w:szCs w:val="20"/>
          <w:shd w:val="clear" w:color="auto" w:fill="FFFFFF"/>
        </w:rPr>
        <w:t>, Lucy. She was</w:t>
      </w:r>
      <w:r w:rsidRPr="002550C3">
        <w:rPr>
          <w:rFonts w:ascii="Times New Roman" w:eastAsia="Times New Roman" w:hAnsi="Times New Roman" w:cs="Times New Roman"/>
          <w:b/>
          <w:bCs/>
          <w:color w:val="000000"/>
          <w:sz w:val="20"/>
          <w:szCs w:val="20"/>
          <w:shd w:val="clear" w:color="auto" w:fill="FFFFFF"/>
        </w:rPr>
        <w:t xml:space="preserve"> “</w:t>
      </w:r>
      <w:r w:rsidRPr="002550C3">
        <w:rPr>
          <w:rFonts w:ascii="Times New Roman" w:eastAsia="Times New Roman" w:hAnsi="Times New Roman" w:cs="Times New Roman"/>
          <w:color w:val="333333"/>
          <w:sz w:val="20"/>
          <w:szCs w:val="20"/>
        </w:rPr>
        <w:t>hard of hearing” which led her to be  “suspicious of some secret being in agitation that was designedly kept from her hearing” (Ibid., p. [3], bk. 6). Jose</w:t>
      </w:r>
      <w:r w:rsidRPr="002550C3">
        <w:rPr>
          <w:rFonts w:ascii="Times New Roman" w:eastAsia="Times New Roman" w:hAnsi="Times New Roman" w:cs="Times New Roman"/>
          <w:color w:val="333333"/>
          <w:sz w:val="20"/>
          <w:szCs w:val="20"/>
        </w:rPr>
        <w:t>ph’s mother Lucy recorded that Mrs. Harris offered her a large sum of money to help with the plates. When she came to visit Joseph she said if she could see the plates, she’d give $200 for their publication. Joseph testified of their truth, but refused the</w:t>
      </w:r>
      <w:r w:rsidRPr="002550C3">
        <w:rPr>
          <w:rFonts w:ascii="Times New Roman" w:eastAsia="Times New Roman" w:hAnsi="Times New Roman" w:cs="Times New Roman"/>
          <w:color w:val="333333"/>
          <w:sz w:val="20"/>
          <w:szCs w:val="20"/>
        </w:rPr>
        <w:t xml:space="preserve"> money. She came the next day and told of a dream according to Lucy Smith’s memoires:</w:t>
      </w:r>
    </w:p>
    <w:p w:rsidR="00A9255D" w:rsidRPr="002550C3" w:rsidRDefault="002550C3">
      <w:pPr>
        <w:ind w:left="540"/>
        <w:rPr>
          <w:rFonts w:ascii="Times New Roman" w:eastAsia="Times New Roman" w:hAnsi="Times New Roman" w:cs="Times New Roman"/>
          <w:color w:val="333333"/>
          <w:sz w:val="20"/>
          <w:szCs w:val="20"/>
        </w:rPr>
      </w:pPr>
      <w:r w:rsidRPr="002550C3">
        <w:rPr>
          <w:rFonts w:ascii="Times New Roman" w:eastAsia="Times New Roman" w:hAnsi="Times New Roman" w:cs="Times New Roman"/>
          <w:color w:val="333333"/>
          <w:sz w:val="20"/>
          <w:szCs w:val="20"/>
        </w:rPr>
        <w:t>She said that a personage had appeared to her the night before and said to her that inasmuch as she had disputed the servant of the Lord and said that his word was not to</w:t>
      </w:r>
      <w:r w:rsidRPr="002550C3">
        <w:rPr>
          <w:rFonts w:ascii="Times New Roman" w:eastAsia="Times New Roman" w:hAnsi="Times New Roman" w:cs="Times New Roman"/>
          <w:color w:val="333333"/>
          <w:sz w:val="20"/>
          <w:szCs w:val="20"/>
        </w:rPr>
        <w:t xml:space="preserve"> be believed and asked him many improper questions that she had done that which was not right in the sight of God[.] Now said behold here are the plates look upon them and believe she then described the</w:t>
      </w:r>
      <w:r w:rsidRPr="002550C3">
        <w:rPr>
          <w:rFonts w:ascii="Times New Roman" w:eastAsia="Times New Roman" w:hAnsi="Times New Roman" w:cs="Times New Roman"/>
          <w:strike/>
          <w:color w:val="333333"/>
          <w:sz w:val="20"/>
          <w:szCs w:val="20"/>
        </w:rPr>
        <w:t>m</w:t>
      </w:r>
      <w:r w:rsidRPr="002550C3">
        <w:rPr>
          <w:rFonts w:ascii="Times New Roman" w:eastAsia="Times New Roman" w:hAnsi="Times New Roman" w:cs="Times New Roman"/>
          <w:color w:val="333333"/>
          <w:sz w:val="20"/>
          <w:szCs w:val="20"/>
        </w:rPr>
        <w:t xml:space="preserve"> record minutely and again said that She had </w:t>
      </w:r>
      <w:r w:rsidRPr="002550C3">
        <w:rPr>
          <w:rFonts w:ascii="Times New Roman" w:eastAsia="Times New Roman" w:hAnsi="Times New Roman" w:cs="Times New Roman"/>
          <w:color w:val="333333"/>
          <w:sz w:val="20"/>
          <w:szCs w:val="20"/>
        </w:rPr>
        <w:t xml:space="preserve">made up her mind as to what she would do that She had in her possession 28 dollars . . . Joseph should take that and if he would he might give his note but he should certainly accept of it on </w:t>
      </w:r>
      <w:proofErr w:type="spellStart"/>
      <w:r w:rsidRPr="002550C3">
        <w:rPr>
          <w:rFonts w:ascii="Times New Roman" w:eastAsia="Times New Roman" w:hAnsi="Times New Roman" w:cs="Times New Roman"/>
          <w:color w:val="333333"/>
          <w:sz w:val="20"/>
          <w:szCs w:val="20"/>
        </w:rPr>
        <w:t>sone</w:t>
      </w:r>
      <w:proofErr w:type="spellEnd"/>
      <w:r w:rsidRPr="002550C3">
        <w:rPr>
          <w:rFonts w:ascii="Times New Roman" w:eastAsia="Times New Roman" w:hAnsi="Times New Roman" w:cs="Times New Roman"/>
          <w:color w:val="333333"/>
          <w:sz w:val="20"/>
          <w:szCs w:val="20"/>
        </w:rPr>
        <w:t> [</w:t>
      </w:r>
      <w:r w:rsidRPr="002550C3">
        <w:rPr>
          <w:rFonts w:ascii="Times New Roman" w:eastAsia="Times New Roman" w:hAnsi="Times New Roman" w:cs="Times New Roman"/>
          <w:i/>
          <w:iCs/>
          <w:color w:val="333333"/>
          <w:sz w:val="20"/>
          <w:szCs w:val="20"/>
        </w:rPr>
        <w:t>sic</w:t>
      </w:r>
      <w:r w:rsidRPr="002550C3">
        <w:rPr>
          <w:rFonts w:ascii="Times New Roman" w:eastAsia="Times New Roman" w:hAnsi="Times New Roman" w:cs="Times New Roman"/>
          <w:color w:val="333333"/>
          <w:sz w:val="20"/>
          <w:szCs w:val="20"/>
        </w:rPr>
        <w:t xml:space="preserve">] terms this last proposition he </w:t>
      </w:r>
      <w:proofErr w:type="spellStart"/>
      <w:r w:rsidRPr="002550C3">
        <w:rPr>
          <w:rFonts w:ascii="Times New Roman" w:eastAsia="Times New Roman" w:hAnsi="Times New Roman" w:cs="Times New Roman"/>
          <w:color w:val="333333"/>
          <w:sz w:val="20"/>
          <w:szCs w:val="20"/>
        </w:rPr>
        <w:t>acceeded</w:t>
      </w:r>
      <w:proofErr w:type="spellEnd"/>
      <w:r w:rsidRPr="002550C3">
        <w:rPr>
          <w:rFonts w:ascii="Times New Roman" w:eastAsia="Times New Roman" w:hAnsi="Times New Roman" w:cs="Times New Roman"/>
          <w:color w:val="333333"/>
          <w:sz w:val="20"/>
          <w:szCs w:val="20"/>
        </w:rPr>
        <w:t xml:space="preserve"> [</w:t>
      </w:r>
      <w:r w:rsidRPr="002550C3">
        <w:rPr>
          <w:rFonts w:ascii="Times New Roman" w:eastAsia="Times New Roman" w:hAnsi="Times New Roman" w:cs="Times New Roman"/>
          <w:i/>
          <w:iCs/>
          <w:color w:val="333333"/>
          <w:sz w:val="20"/>
          <w:szCs w:val="20"/>
        </w:rPr>
        <w:t>sic</w:t>
      </w:r>
      <w:r w:rsidRPr="002550C3">
        <w:rPr>
          <w:rFonts w:ascii="Times New Roman" w:eastAsia="Times New Roman" w:hAnsi="Times New Roman" w:cs="Times New Roman"/>
          <w:color w:val="333333"/>
          <w:sz w:val="20"/>
          <w:szCs w:val="20"/>
        </w:rPr>
        <w:t>] to in o</w:t>
      </w:r>
      <w:r w:rsidRPr="002550C3">
        <w:rPr>
          <w:rFonts w:ascii="Times New Roman" w:eastAsia="Times New Roman" w:hAnsi="Times New Roman" w:cs="Times New Roman"/>
          <w:color w:val="333333"/>
          <w:sz w:val="20"/>
          <w:szCs w:val="20"/>
        </w:rPr>
        <w:t>rder” (ibid., p. [5], bk. 6).</w:t>
      </w:r>
    </w:p>
    <w:p w:rsidR="00A9255D" w:rsidRPr="002550C3" w:rsidRDefault="002550C3">
      <w:pPr>
        <w:ind w:left="90"/>
        <w:rPr>
          <w:rFonts w:ascii="Times New Roman" w:eastAsia="Times New Roman" w:hAnsi="Times New Roman" w:cs="Times New Roman"/>
          <w:color w:val="333333"/>
          <w:sz w:val="20"/>
          <w:szCs w:val="20"/>
        </w:rPr>
      </w:pPr>
      <w:r w:rsidRPr="002550C3">
        <w:rPr>
          <w:rFonts w:ascii="Times New Roman" w:eastAsia="Times New Roman" w:hAnsi="Times New Roman" w:cs="Times New Roman"/>
          <w:color w:val="333333"/>
          <w:sz w:val="20"/>
          <w:szCs w:val="20"/>
        </w:rPr>
        <w:t xml:space="preserve">Martin continue to play an important role in the translation and the Lord’s tutoring of His prophet. But before long, Lucy Harris became </w:t>
      </w:r>
      <w:r w:rsidRPr="002550C3">
        <w:rPr>
          <w:rFonts w:ascii="Times New Roman" w:eastAsia="Times New Roman" w:hAnsi="Times New Roman" w:cs="Times New Roman"/>
          <w:sz w:val="20"/>
          <w:szCs w:val="20"/>
        </w:rPr>
        <w:t>part of the mounting persecution that forced Joseph and Emma to move to Harmony, PA.</w:t>
      </w:r>
    </w:p>
    <w:p w:rsidR="00A9255D" w:rsidRPr="002550C3" w:rsidRDefault="002550C3">
      <w:pPr>
        <w:jc w:val="center"/>
        <w:rPr>
          <w:rFonts w:ascii="Times New Roman" w:hAnsi="Times New Roman" w:cs="Times New Roman"/>
        </w:rPr>
      </w:pPr>
      <w:r w:rsidRPr="002550C3">
        <w:rPr>
          <w:rFonts w:ascii="Times New Roman" w:eastAsia="Times New Roman" w:hAnsi="Times New Roman" w:cs="Times New Roman"/>
          <w:b/>
          <w:bCs/>
          <w:color w:val="333333"/>
          <w:sz w:val="20"/>
          <w:szCs w:val="20"/>
        </w:rPr>
        <w:t>Alva</w:t>
      </w:r>
      <w:r w:rsidRPr="002550C3">
        <w:rPr>
          <w:rFonts w:ascii="Times New Roman" w:eastAsia="Times New Roman" w:hAnsi="Times New Roman" w:cs="Times New Roman"/>
          <w:b/>
          <w:bCs/>
          <w:color w:val="333333"/>
          <w:sz w:val="20"/>
          <w:szCs w:val="20"/>
        </w:rPr>
        <w:t xml:space="preserve"> Hales </w:t>
      </w:r>
    </w:p>
    <w:p w:rsidR="00A9255D" w:rsidRPr="002550C3" w:rsidRDefault="002550C3">
      <w:pPr>
        <w:rPr>
          <w:rFonts w:ascii="Times New Roman" w:eastAsia="Times New Roman" w:hAnsi="Times New Roman" w:cs="Times New Roman"/>
          <w:color w:val="333333"/>
          <w:sz w:val="20"/>
          <w:szCs w:val="20"/>
        </w:rPr>
      </w:pPr>
      <w:r w:rsidRPr="002550C3">
        <w:rPr>
          <w:rFonts w:ascii="Times New Roman" w:eastAsia="Times New Roman" w:hAnsi="Times New Roman" w:cs="Times New Roman"/>
          <w:color w:val="333333"/>
          <w:sz w:val="20"/>
          <w:szCs w:val="20"/>
        </w:rPr>
        <w:t xml:space="preserve">       In Dec 1828, Emma’s brother Alva came 140 north with a wagon to help move Joseph, Emma move with the plates from Palmyra down to Harmony. Luke remembered that Martin Harris met making preparations in a store and said:</w:t>
      </w:r>
    </w:p>
    <w:p w:rsidR="00A9255D" w:rsidRPr="002550C3" w:rsidRDefault="002550C3">
      <w:pPr>
        <w:ind w:left="540"/>
        <w:rPr>
          <w:rFonts w:ascii="Times New Roman" w:eastAsia="Times New Roman" w:hAnsi="Times New Roman" w:cs="Times New Roman"/>
          <w:color w:val="333333"/>
          <w:sz w:val="20"/>
          <w:szCs w:val="20"/>
          <w:highlight w:val="white"/>
        </w:rPr>
      </w:pPr>
      <w:r w:rsidRPr="002550C3">
        <w:rPr>
          <w:rFonts w:ascii="Times New Roman" w:eastAsia="Times New Roman" w:hAnsi="Times New Roman" w:cs="Times New Roman"/>
          <w:color w:val="333333"/>
          <w:sz w:val="20"/>
          <w:szCs w:val="20"/>
          <w:shd w:val="clear" w:color="auto" w:fill="FFFFFF"/>
        </w:rPr>
        <w:t xml:space="preserve">Mr. </w:t>
      </w:r>
      <w:proofErr w:type="spellStart"/>
      <w:r w:rsidRPr="002550C3">
        <w:rPr>
          <w:rFonts w:ascii="Times New Roman" w:eastAsia="Times New Roman" w:hAnsi="Times New Roman" w:cs="Times New Roman"/>
          <w:color w:val="333333"/>
          <w:sz w:val="20"/>
          <w:szCs w:val="20"/>
          <w:shd w:val="clear" w:color="auto" w:fill="FFFFFF"/>
        </w:rPr>
        <w:t>Haris</w:t>
      </w:r>
      <w:proofErr w:type="spellEnd"/>
      <w:r w:rsidRPr="002550C3">
        <w:rPr>
          <w:rFonts w:ascii="Times New Roman" w:eastAsia="Times New Roman" w:hAnsi="Times New Roman" w:cs="Times New Roman"/>
          <w:color w:val="333333"/>
          <w:sz w:val="20"/>
          <w:szCs w:val="20"/>
          <w:shd w:val="clear" w:color="auto" w:fill="FFFFFF"/>
        </w:rPr>
        <w:t xml:space="preserve"> [</w:t>
      </w:r>
      <w:r w:rsidRPr="002550C3">
        <w:rPr>
          <w:rFonts w:ascii="Times New Roman" w:eastAsia="Times New Roman" w:hAnsi="Times New Roman" w:cs="Times New Roman"/>
          <w:i/>
          <w:iCs/>
          <w:color w:val="333333"/>
          <w:sz w:val="20"/>
          <w:szCs w:val="20"/>
          <w:shd w:val="clear" w:color="auto" w:fill="FFFFFF"/>
        </w:rPr>
        <w:t>sic</w:t>
      </w:r>
      <w:r w:rsidRPr="002550C3">
        <w:rPr>
          <w:rFonts w:ascii="Times New Roman" w:eastAsia="Times New Roman" w:hAnsi="Times New Roman" w:cs="Times New Roman"/>
          <w:color w:val="333333"/>
          <w:sz w:val="20"/>
          <w:szCs w:val="20"/>
          <w:shd w:val="clear" w:color="auto" w:fill="FFFFFF"/>
        </w:rPr>
        <w:t>] entered</w:t>
      </w:r>
      <w:r w:rsidRPr="002550C3">
        <w:rPr>
          <w:rFonts w:ascii="Times New Roman" w:eastAsia="Times New Roman" w:hAnsi="Times New Roman" w:cs="Times New Roman"/>
          <w:color w:val="333333"/>
          <w:sz w:val="20"/>
          <w:szCs w:val="20"/>
          <w:shd w:val="clear" w:color="auto" w:fill="FFFFFF"/>
        </w:rPr>
        <w:t xml:space="preserve"> the room there was many strangers present when he came in he walked up to My Son giving his said how do you do </w:t>
      </w:r>
      <w:proofErr w:type="spellStart"/>
      <w:r w:rsidRPr="002550C3">
        <w:rPr>
          <w:rFonts w:ascii="Times New Roman" w:eastAsia="Times New Roman" w:hAnsi="Times New Roman" w:cs="Times New Roman"/>
          <w:color w:val="333333"/>
          <w:sz w:val="20"/>
          <w:szCs w:val="20"/>
          <w:shd w:val="clear" w:color="auto" w:fill="FFFFFF"/>
        </w:rPr>
        <w:t>Mr</w:t>
      </w:r>
      <w:proofErr w:type="spellEnd"/>
      <w:r w:rsidRPr="002550C3">
        <w:rPr>
          <w:rFonts w:ascii="Times New Roman" w:eastAsia="Times New Roman" w:hAnsi="Times New Roman" w:cs="Times New Roman"/>
          <w:color w:val="333333"/>
          <w:sz w:val="20"/>
          <w:szCs w:val="20"/>
          <w:shd w:val="clear" w:color="auto" w:fill="FFFFFF"/>
        </w:rPr>
        <w:t xml:space="preserve"> Smith then taking a bag of silver from his pocket Said[: “]here </w:t>
      </w:r>
      <w:proofErr w:type="spellStart"/>
      <w:r w:rsidRPr="002550C3">
        <w:rPr>
          <w:rFonts w:ascii="Times New Roman" w:eastAsia="Times New Roman" w:hAnsi="Times New Roman" w:cs="Times New Roman"/>
          <w:color w:val="333333"/>
          <w:sz w:val="20"/>
          <w:szCs w:val="20"/>
          <w:shd w:val="clear" w:color="auto" w:fill="FFFFFF"/>
        </w:rPr>
        <w:t>Mr</w:t>
      </w:r>
      <w:proofErr w:type="spellEnd"/>
      <w:r w:rsidRPr="002550C3">
        <w:rPr>
          <w:rFonts w:ascii="Times New Roman" w:eastAsia="Times New Roman" w:hAnsi="Times New Roman" w:cs="Times New Roman"/>
          <w:color w:val="333333"/>
          <w:sz w:val="20"/>
          <w:szCs w:val="20"/>
          <w:shd w:val="clear" w:color="auto" w:fill="FFFFFF"/>
        </w:rPr>
        <w:t xml:space="preserve"> Smith is $50 I give </w:t>
      </w:r>
      <w:r w:rsidRPr="002550C3">
        <w:rPr>
          <w:rFonts w:ascii="Times New Roman" w:eastAsia="Times New Roman" w:hAnsi="Times New Roman" w:cs="Times New Roman"/>
          <w:strike/>
          <w:color w:val="333333"/>
          <w:sz w:val="20"/>
          <w:szCs w:val="20"/>
          <w:shd w:val="clear" w:color="auto" w:fill="FFFFFF"/>
        </w:rPr>
        <w:t>it</w:t>
      </w:r>
      <w:r w:rsidRPr="002550C3">
        <w:rPr>
          <w:rFonts w:ascii="Times New Roman" w:eastAsia="Times New Roman" w:hAnsi="Times New Roman" w:cs="Times New Roman"/>
          <w:color w:val="333333"/>
          <w:sz w:val="20"/>
          <w:szCs w:val="20"/>
          <w:shd w:val="clear" w:color="auto" w:fill="FFFFFF"/>
        </w:rPr>
        <w:t xml:space="preserve"> to you to do the Lords work with.[”] . . . It </w:t>
      </w:r>
      <w:r w:rsidRPr="002550C3">
        <w:rPr>
          <w:rFonts w:ascii="Times New Roman" w:eastAsia="Times New Roman" w:hAnsi="Times New Roman" w:cs="Times New Roman"/>
          <w:color w:val="333333"/>
          <w:sz w:val="20"/>
          <w:szCs w:val="20"/>
          <w:shd w:val="clear" w:color="auto" w:fill="FFFFFF"/>
        </w:rPr>
        <w:t>was for the purpose of helping </w:t>
      </w:r>
      <w:proofErr w:type="spellStart"/>
      <w:r w:rsidRPr="002550C3">
        <w:rPr>
          <w:rFonts w:ascii="Times New Roman" w:eastAsia="Times New Roman" w:hAnsi="Times New Roman" w:cs="Times New Roman"/>
          <w:color w:val="333333"/>
          <w:sz w:val="20"/>
          <w:szCs w:val="20"/>
          <w:shd w:val="clear" w:color="auto" w:fill="FFFFFF"/>
        </w:rPr>
        <w:t>Mr</w:t>
      </w:r>
      <w:proofErr w:type="spellEnd"/>
      <w:r w:rsidRPr="002550C3">
        <w:rPr>
          <w:rFonts w:ascii="Times New Roman" w:eastAsia="Times New Roman" w:hAnsi="Times New Roman" w:cs="Times New Roman"/>
          <w:color w:val="333333"/>
          <w:sz w:val="20"/>
          <w:szCs w:val="20"/>
          <w:shd w:val="clear" w:color="auto" w:fill="FFFFFF"/>
        </w:rPr>
        <w:t xml:space="preserve"> Smith to do the Lord’s work It was soon arranged so that Joseph was ready to set out for </w:t>
      </w:r>
      <w:r w:rsidRPr="002550C3">
        <w:rPr>
          <w:rFonts w:ascii="Times New Roman" w:eastAsia="Times New Roman" w:hAnsi="Times New Roman" w:cs="Times New Roman"/>
          <w:sz w:val="20"/>
          <w:szCs w:val="20"/>
        </w:rPr>
        <w:t xml:space="preserve">Penn. (Ibid., </w:t>
      </w:r>
      <w:r w:rsidRPr="002550C3">
        <w:rPr>
          <w:rFonts w:ascii="Times New Roman" w:eastAsia="Times New Roman" w:hAnsi="Times New Roman" w:cs="Times New Roman"/>
          <w:color w:val="333333"/>
          <w:sz w:val="20"/>
          <w:szCs w:val="20"/>
          <w:shd w:val="clear" w:color="auto" w:fill="FFFFFF"/>
        </w:rPr>
        <w:t>p. [6], bk. 6).</w:t>
      </w:r>
      <w:r w:rsidRPr="002550C3">
        <w:rPr>
          <w:rFonts w:ascii="Times New Roman" w:eastAsia="Times New Roman" w:hAnsi="Times New Roman" w:cs="Times New Roman"/>
          <w:sz w:val="20"/>
          <w:szCs w:val="20"/>
        </w:rPr>
        <w:t xml:space="preserve"> </w:t>
      </w:r>
      <w:r w:rsidRPr="002550C3">
        <w:rPr>
          <w:rFonts w:ascii="Times New Roman" w:eastAsia="Times New Roman" w:hAnsi="Times New Roman" w:cs="Times New Roman"/>
          <w:color w:val="333333"/>
          <w:sz w:val="20"/>
          <w:szCs w:val="20"/>
          <w:shd w:val="clear" w:color="auto" w:fill="FFFFFF"/>
        </w:rPr>
        <w:t> </w:t>
      </w:r>
    </w:p>
    <w:p w:rsidR="00A9255D" w:rsidRPr="002550C3" w:rsidRDefault="002550C3">
      <w:pPr>
        <w:rPr>
          <w:rFonts w:ascii="Times New Roman" w:eastAsia="Times New Roman" w:hAnsi="Times New Roman" w:cs="Times New Roman"/>
          <w:color w:val="333333"/>
          <w:sz w:val="20"/>
          <w:szCs w:val="20"/>
        </w:rPr>
      </w:pPr>
      <w:r w:rsidRPr="002550C3">
        <w:rPr>
          <w:rFonts w:ascii="Times New Roman" w:eastAsia="Times New Roman" w:hAnsi="Times New Roman" w:cs="Times New Roman"/>
          <w:color w:val="333333"/>
          <w:sz w:val="20"/>
          <w:szCs w:val="20"/>
          <w:shd w:val="clear" w:color="auto" w:fill="FFFFFF"/>
        </w:rPr>
        <w:t>During the move, Alva helped protect and hid the plates in a barrel of beans. Later he acted as scrib</w:t>
      </w:r>
      <w:r w:rsidRPr="002550C3">
        <w:rPr>
          <w:rFonts w:ascii="Times New Roman" w:eastAsia="Times New Roman" w:hAnsi="Times New Roman" w:cs="Times New Roman"/>
          <w:color w:val="333333"/>
          <w:sz w:val="20"/>
          <w:szCs w:val="20"/>
          <w:shd w:val="clear" w:color="auto" w:fill="FFFFFF"/>
        </w:rPr>
        <w:t>e for a short time.</w:t>
      </w:r>
    </w:p>
    <w:p w:rsidR="00A9255D" w:rsidRPr="002550C3" w:rsidRDefault="00A9255D">
      <w:pPr>
        <w:jc w:val="center"/>
        <w:rPr>
          <w:rFonts w:ascii="Times New Roman" w:eastAsia="Times New Roman" w:hAnsi="Times New Roman" w:cs="Times New Roman"/>
          <w:b/>
          <w:bCs/>
          <w:sz w:val="20"/>
          <w:szCs w:val="20"/>
        </w:rPr>
      </w:pPr>
    </w:p>
    <w:p w:rsidR="00A9255D" w:rsidRPr="002550C3" w:rsidRDefault="002550C3">
      <w:pPr>
        <w:jc w:val="center"/>
        <w:rPr>
          <w:rFonts w:ascii="Times New Roman" w:eastAsia="Times New Roman" w:hAnsi="Times New Roman" w:cs="Times New Roman"/>
          <w:b/>
          <w:bCs/>
          <w:sz w:val="20"/>
          <w:szCs w:val="20"/>
        </w:rPr>
      </w:pPr>
      <w:r w:rsidRPr="002550C3">
        <w:rPr>
          <w:rFonts w:ascii="Times New Roman" w:eastAsia="Times New Roman" w:hAnsi="Times New Roman" w:cs="Times New Roman"/>
          <w:b/>
          <w:bCs/>
          <w:sz w:val="20"/>
          <w:szCs w:val="20"/>
        </w:rPr>
        <w:t>1828 Columbia, NYC: Martin Harris and Professor Charles Anthon</w:t>
      </w:r>
    </w:p>
    <w:p w:rsidR="00A9255D" w:rsidRPr="002550C3" w:rsidRDefault="002550C3">
      <w:pPr>
        <w:rPr>
          <w:rFonts w:ascii="Times New Roman" w:eastAsia="Times New Roman" w:hAnsi="Times New Roman" w:cs="Times New Roman"/>
          <w:sz w:val="20"/>
          <w:szCs w:val="20"/>
        </w:rPr>
      </w:pPr>
      <w:r w:rsidRPr="002550C3">
        <w:rPr>
          <w:rFonts w:ascii="Times New Roman" w:eastAsia="Times New Roman" w:hAnsi="Times New Roman" w:cs="Times New Roman"/>
          <w:sz w:val="20"/>
          <w:szCs w:val="20"/>
        </w:rPr>
        <w:t xml:space="preserve">     Two months later, in February, 1828, Martin traveled the 140 miles to ask if he could take Joseph’s first transcription of the characters and translation to Columbia C</w:t>
      </w:r>
      <w:r w:rsidRPr="002550C3">
        <w:rPr>
          <w:rFonts w:ascii="Times New Roman" w:eastAsia="Times New Roman" w:hAnsi="Times New Roman" w:cs="Times New Roman"/>
          <w:sz w:val="20"/>
          <w:szCs w:val="20"/>
        </w:rPr>
        <w:t xml:space="preserve">ollege to one of the five most preeminent professors of Classics in the nation. At this time, no one in the USA could read Egyptian. The Rosetta stone had been discovered, but it was being studied only in Europe—no one in the </w:t>
      </w:r>
      <w:r>
        <w:rPr>
          <w:rFonts w:ascii="Times New Roman" w:eastAsia="Times New Roman" w:hAnsi="Times New Roman" w:cs="Times New Roman"/>
          <w:sz w:val="20"/>
          <w:szCs w:val="20"/>
        </w:rPr>
        <w:t>world</w:t>
      </w:r>
      <w:r w:rsidRPr="002550C3">
        <w:rPr>
          <w:rFonts w:ascii="Times New Roman" w:eastAsia="Times New Roman" w:hAnsi="Times New Roman" w:cs="Times New Roman"/>
          <w:sz w:val="20"/>
          <w:szCs w:val="20"/>
        </w:rPr>
        <w:t xml:space="preserve"> could read </w:t>
      </w:r>
      <w:r>
        <w:rPr>
          <w:rFonts w:ascii="Times New Roman" w:eastAsia="Times New Roman" w:hAnsi="Times New Roman" w:cs="Times New Roman"/>
          <w:sz w:val="20"/>
          <w:szCs w:val="20"/>
        </w:rPr>
        <w:t xml:space="preserve">Nephite Reformed </w:t>
      </w:r>
      <w:r w:rsidRPr="002550C3">
        <w:rPr>
          <w:rFonts w:ascii="Times New Roman" w:eastAsia="Times New Roman" w:hAnsi="Times New Roman" w:cs="Times New Roman"/>
          <w:sz w:val="20"/>
          <w:szCs w:val="20"/>
        </w:rPr>
        <w:t>Egyptian at that</w:t>
      </w:r>
      <w:r w:rsidRPr="002550C3">
        <w:rPr>
          <w:rFonts w:ascii="Times New Roman" w:eastAsia="Times New Roman" w:hAnsi="Times New Roman" w:cs="Times New Roman"/>
          <w:sz w:val="20"/>
          <w:szCs w:val="20"/>
        </w:rPr>
        <w:t xml:space="preserve"> time. Yet, the event coincides with the prophecy of Isaiah 29:11-1</w:t>
      </w:r>
      <w:r>
        <w:rPr>
          <w:rFonts w:ascii="Times New Roman" w:eastAsia="Times New Roman" w:hAnsi="Times New Roman" w:cs="Times New Roman"/>
          <w:sz w:val="20"/>
          <w:szCs w:val="20"/>
        </w:rPr>
        <w:t>4</w:t>
      </w:r>
      <w:r w:rsidRPr="002550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ring</w:t>
      </w:r>
      <w:bookmarkStart w:id="0" w:name="_GoBack"/>
      <w:bookmarkEnd w:id="0"/>
      <w:r>
        <w:rPr>
          <w:rFonts w:ascii="Times New Roman" w:eastAsia="Times New Roman" w:hAnsi="Times New Roman" w:cs="Times New Roman"/>
          <w:sz w:val="20"/>
          <w:szCs w:val="20"/>
        </w:rPr>
        <w:t>s to God’s intimate knowledge of the details of our lives, and respect to ancient covenants.</w:t>
      </w:r>
    </w:p>
    <w:p w:rsidR="00A9255D" w:rsidRPr="002550C3" w:rsidRDefault="002550C3">
      <w:pPr>
        <w:rPr>
          <w:rFonts w:ascii="Times New Roman" w:hAnsi="Times New Roman" w:cs="Times New Roman"/>
        </w:rPr>
      </w:pPr>
      <w:r w:rsidRPr="002550C3">
        <w:rPr>
          <w:rFonts w:ascii="Times New Roman" w:eastAsia="Times New Roman" w:hAnsi="Times New Roman" w:cs="Times New Roman"/>
          <w:sz w:val="20"/>
          <w:szCs w:val="20"/>
        </w:rPr>
        <w:t xml:space="preserve">      In early 1828, Martin set off to visit two experts: Charles Anthon at Columbia College and possibly Samuel Mitchell (accounts vary). Anthon in NY certified in writing that the char</w:t>
      </w:r>
      <w:r w:rsidRPr="002550C3">
        <w:rPr>
          <w:rFonts w:ascii="Times New Roman" w:eastAsia="Times New Roman" w:hAnsi="Times New Roman" w:cs="Times New Roman"/>
          <w:sz w:val="20"/>
          <w:szCs w:val="20"/>
        </w:rPr>
        <w:t>acters were “Egyptian, Chaldaic, Assyriac, and Arabic” (JS-H 1:63-65). Yet, upon hearing that an angel delivered the plates, he tore up his certificate. Nevertheless, it convinced Martin enough to support Joseph to act as scribe and later mortgaging his fa</w:t>
      </w:r>
      <w:r w:rsidRPr="002550C3">
        <w:rPr>
          <w:rFonts w:ascii="Times New Roman" w:eastAsia="Times New Roman" w:hAnsi="Times New Roman" w:cs="Times New Roman"/>
          <w:sz w:val="20"/>
          <w:szCs w:val="20"/>
        </w:rPr>
        <w:t>rm.</w:t>
      </w:r>
    </w:p>
    <w:sectPr w:rsidR="00A9255D" w:rsidRPr="002550C3">
      <w:pgSz w:w="12240" w:h="15840"/>
      <w:pgMar w:top="639" w:right="720" w:bottom="927"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3FE"/>
    <w:multiLevelType w:val="multilevel"/>
    <w:tmpl w:val="6C86B676"/>
    <w:lvl w:ilvl="0">
      <w:start w:val="1"/>
      <w:numFmt w:val="decimal"/>
      <w:lvlText w:val="%1."/>
      <w:lvlJc w:val="left"/>
      <w:pPr>
        <w:ind w:left="810" w:hanging="360"/>
      </w:pPr>
      <w:rPr>
        <w:rFonts w:ascii="Times New Roman" w:hAnsi="Times New Roman"/>
        <w:color w:val="000000"/>
        <w:sz w:val="20"/>
        <w:szCs w:val="22"/>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35E79FE"/>
    <w:multiLevelType w:val="multilevel"/>
    <w:tmpl w:val="C91CE1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5D"/>
    <w:rsid w:val="002550C3"/>
    <w:rsid w:val="00294213"/>
    <w:rsid w:val="00A9255D"/>
    <w:rsid w:val="00EE61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68CC1AF"/>
  <w15:docId w15:val="{2F8E39BF-AB42-B840-8F26-B5243242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A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F79B5"/>
    <w:rPr>
      <w:color w:val="0000FF"/>
      <w:u w:val="single"/>
    </w:rPr>
  </w:style>
  <w:style w:type="character" w:customStyle="1" w:styleId="deleted">
    <w:name w:val="deleted"/>
    <w:basedOn w:val="DefaultParagraphFont"/>
    <w:qFormat/>
    <w:rsid w:val="00D05B29"/>
  </w:style>
  <w:style w:type="character" w:styleId="UnresolvedMention">
    <w:name w:val="Unresolved Mention"/>
    <w:basedOn w:val="DefaultParagraphFont"/>
    <w:uiPriority w:val="99"/>
    <w:semiHidden/>
    <w:unhideWhenUsed/>
    <w:qFormat/>
    <w:rsid w:val="00664E94"/>
    <w:rPr>
      <w:color w:val="605E5C"/>
      <w:shd w:val="clear" w:color="auto" w:fill="E1DFDD"/>
    </w:rPr>
  </w:style>
  <w:style w:type="character" w:styleId="FollowedHyperlink">
    <w:name w:val="FollowedHyperlink"/>
    <w:basedOn w:val="DefaultParagraphFont"/>
    <w:uiPriority w:val="99"/>
    <w:semiHidden/>
    <w:unhideWhenUsed/>
    <w:qFormat/>
    <w:rsid w:val="000B4898"/>
    <w:rPr>
      <w:color w:val="954F72" w:themeColor="followedHyperlink"/>
      <w:u w:val="single"/>
    </w:rPr>
  </w:style>
  <w:style w:type="character" w:customStyle="1" w:styleId="VisitedInternetLink">
    <w:name w:val="Visited Internet Link"/>
    <w:rPr>
      <w:color w:val="80000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36AE2"/>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hy.bookofmormoncentral.org/knowhy/why-did-moroni-deliver-the-plates-on-september-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josephsmithpapers.%20%20%20%20%20%20%20%20%20%20%20%20%20.org/paper-summary/lucy-mack-smith-history-1844-1845/48" TargetMode="External"/><Relationship Id="rId5" Type="http://schemas.openxmlformats.org/officeDocument/2006/relationships/hyperlink" Target="%20https://www.josephsmithpapers.%20%20%20%20%20%20%20%20%20%20%20%20%20.org/paper-summary/lucy-mack-smith-history-1844-1845/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1673</Words>
  <Characters>9542</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Lynne Wilson</cp:lastModifiedBy>
  <cp:revision>3</cp:revision>
  <cp:lastPrinted>2020-02-03T19:28:00Z</cp:lastPrinted>
  <dcterms:created xsi:type="dcterms:W3CDTF">2020-02-05T19:28:00Z</dcterms:created>
  <dcterms:modified xsi:type="dcterms:W3CDTF">2020-02-05T19:30:00Z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